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53" w:rsidRDefault="00B11353" w:rsidP="00252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Аналитический 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отчет </w:t>
      </w:r>
      <w:r w:rsidR="00252F7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работы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252F7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по формированию </w:t>
      </w:r>
    </w:p>
    <w:p w:rsidR="00252F73" w:rsidRDefault="00252F73" w:rsidP="00252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функциональной грамотности</w:t>
      </w:r>
      <w:bookmarkEnd w:id="0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в МБОУ СОШ д.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Таштамак</w:t>
      </w:r>
      <w:proofErr w:type="spellEnd"/>
    </w:p>
    <w:p w:rsidR="002E41FA" w:rsidRDefault="002E41FA" w:rsidP="00252F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2022-2023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г</w:t>
      </w:r>
    </w:p>
    <w:p w:rsidR="00BB4172" w:rsidRDefault="00BB4172" w:rsidP="00252F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252F73" w:rsidRDefault="00252F73" w:rsidP="00BB417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соответствии </w:t>
      </w:r>
      <w:r w:rsidR="00BB41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 приказом   по школе № 71 от </w:t>
      </w:r>
      <w:proofErr w:type="gramStart"/>
      <w:r w:rsidR="00BB41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.09.2</w:t>
      </w:r>
      <w:r w:rsidR="00BB41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022 </w:t>
      </w:r>
      <w:r w:rsidR="001020E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BB41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года</w:t>
      </w:r>
      <w:proofErr w:type="gramEnd"/>
      <w:r w:rsidR="00BB41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МБОУ СОШ д. </w:t>
      </w:r>
      <w:proofErr w:type="spellStart"/>
      <w:r w:rsidR="00BB41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Таштамак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был проведен комплекс мероприятий по формированию функциональной грамотности обучающихся согласно разработанного плана мероприятий .</w:t>
      </w:r>
    </w:p>
    <w:p w:rsidR="00252F73" w:rsidRDefault="00252F73" w:rsidP="00BB417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Ответственным по вопросам формирования функциональной грамотности обучающихся в МБОУ СОШ д.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Таштамак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назначена заместитель директора по УВР Кирилова Л.В., также были назначены следующие ответственные педагоги по направлениям: математическая грамотность – Степанова В.П., естественнонаучная грамотность – Спиридонова М.М., читательская грамотность – Степанова С.Ю. ,Федорова Л.Л., глобальные компетенции –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Зайкина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С.В., финансовая грамотность –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Зайкина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С.В., креативное мышление –Сидорова И.К., Федорова Л.Л.</w:t>
      </w:r>
    </w:p>
    <w:p w:rsidR="00252F73" w:rsidRPr="00BB4172" w:rsidRDefault="00252F73" w:rsidP="00BB41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Количество педагогов, прошедших курсы повышения квалиф</w:t>
      </w:r>
      <w:r w:rsidR="00BB41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икации в дистанционной форме – 5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чел</w:t>
      </w:r>
      <w:r w:rsidR="00BB41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овек.  Э</w:t>
      </w:r>
      <w:r w:rsidR="001417E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то Степанова </w:t>
      </w:r>
      <w:proofErr w:type="spellStart"/>
      <w:proofErr w:type="gramStart"/>
      <w:r w:rsidR="001417E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С.Ю.,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Степанова</w:t>
      </w:r>
      <w:proofErr w:type="spellEnd"/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В.П.</w:t>
      </w:r>
      <w:r w:rsidR="00BB41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Федорова Л.Л., Сидорова И.К., Спиридонова М.М.</w:t>
      </w:r>
    </w:p>
    <w:p w:rsidR="00252F73" w:rsidRDefault="00252F73" w:rsidP="00BB417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Также внесены изменения в ООП в связи с внедрением в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КИМы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</w:t>
      </w:r>
      <w:r w:rsidR="00BB41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даний на оценку формирования ФГ</w:t>
      </w:r>
      <w:r w:rsidR="00A5537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BB417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функциональной грамотности). В процессе реализации плана мероприятий по формированию функциональной грамотности, учителями проводились уроки с применением упражнений из электронного банка тренировочных заданий непосредственно на уроках.</w:t>
      </w:r>
    </w:p>
    <w:p w:rsidR="00252F73" w:rsidRDefault="00252F73" w:rsidP="00252F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252F73" w:rsidRDefault="00A5537C" w:rsidP="001417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работы над формированием </w:t>
      </w:r>
      <w:r w:rsidR="00252F73">
        <w:rPr>
          <w:rFonts w:ascii="Times New Roman" w:hAnsi="Times New Roman" w:cs="Times New Roman"/>
          <w:b/>
          <w:sz w:val="24"/>
          <w:szCs w:val="24"/>
        </w:rPr>
        <w:t>математической грамотности</w:t>
      </w:r>
    </w:p>
    <w:p w:rsidR="00252F73" w:rsidRDefault="00252F73" w:rsidP="00252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«Математическая грамотность – это способность индивидуума формулировать, применять и интерпретировать математику в разнообразных контекстах. Она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гражданину».</w:t>
      </w:r>
    </w:p>
    <w:p w:rsidR="00252F73" w:rsidRDefault="00252F73" w:rsidP="00252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основу организации области исследования математической грамотности положены три пересекающихся аспекта: </w:t>
      </w:r>
    </w:p>
    <w:p w:rsidR="00252F73" w:rsidRDefault="00252F73" w:rsidP="00252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математическое содержание, которое используется в тестовых заданиях, </w:t>
      </w:r>
    </w:p>
    <w:p w:rsidR="00252F73" w:rsidRDefault="00252F73" w:rsidP="00252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контекст, в котором представлена проблема,</w:t>
      </w:r>
    </w:p>
    <w:p w:rsidR="00252F73" w:rsidRDefault="00252F73" w:rsidP="00252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математические мыслительные процессы, которые описывают, что делает ученик, чтобы связать этот контекст с математикой, необходимой для решения поставленной проблемы.</w:t>
      </w:r>
    </w:p>
    <w:p w:rsidR="00252F73" w:rsidRDefault="00252F73" w:rsidP="00252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определение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математической грамотности обучающихся.</w:t>
      </w:r>
    </w:p>
    <w:p w:rsidR="00A5537C" w:rsidRDefault="00A5537C" w:rsidP="00252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мероприятий ФГ на РЭШ:</w:t>
      </w:r>
    </w:p>
    <w:p w:rsidR="00252F73" w:rsidRDefault="00252F73" w:rsidP="00252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682"/>
        <w:gridCol w:w="1655"/>
        <w:gridCol w:w="1713"/>
        <w:gridCol w:w="1734"/>
        <w:gridCol w:w="1697"/>
      </w:tblGrid>
      <w:tr w:rsidR="00252F73" w:rsidTr="00252F73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назначенных работ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завершивших диагностику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проверенных работ</w:t>
            </w:r>
          </w:p>
        </w:tc>
      </w:tr>
      <w:tr w:rsidR="00252F73" w:rsidTr="00252F73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914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914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2F73" w:rsidTr="00252F73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914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914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914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914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2F73" w:rsidTr="00252F73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914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914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914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914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2F73" w:rsidTr="00252F73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914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914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914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914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52F73" w:rsidRDefault="00252F73" w:rsidP="00252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2964"/>
        <w:gridCol w:w="1601"/>
        <w:gridCol w:w="1701"/>
        <w:gridCol w:w="1701"/>
        <w:gridCol w:w="1837"/>
      </w:tblGrid>
      <w:tr w:rsidR="00252F73" w:rsidTr="001417E2">
        <w:trPr>
          <w:trHeight w:val="863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Уровни овладения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умениями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252F73" w:rsidTr="00252F73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52F73" w:rsidTr="00252F73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914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52F73" w:rsidTr="00252F73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914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2F73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52F73" w:rsidTr="00252F73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914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52F7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52F73" w:rsidTr="00252F73"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914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52F7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252F73" w:rsidRDefault="00252F73" w:rsidP="00252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Анализ полученных результатов математической грамотности позволяет сделать следующие выводы: </w:t>
      </w:r>
    </w:p>
    <w:p w:rsidR="00252F73" w:rsidRDefault="008B4BF1" w:rsidP="00252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52F73">
        <w:rPr>
          <w:rFonts w:ascii="Times New Roman" w:hAnsi="Times New Roman" w:cs="Times New Roman"/>
          <w:sz w:val="24"/>
          <w:szCs w:val="24"/>
        </w:rPr>
        <w:t xml:space="preserve">обучающихся показали низкий и недостаточный уровни </w:t>
      </w:r>
      <w:proofErr w:type="spellStart"/>
      <w:r w:rsidR="00252F7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252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F73" w:rsidRDefault="00252F73" w:rsidP="00252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математической грамотности; </w:t>
      </w:r>
    </w:p>
    <w:p w:rsidR="00252F73" w:rsidRDefault="00252F73" w:rsidP="00252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− большинство обучающиеся не владеют компетенци</w:t>
      </w:r>
      <w:r w:rsidR="00914986">
        <w:rPr>
          <w:rFonts w:ascii="Times New Roman" w:hAnsi="Times New Roman" w:cs="Times New Roman"/>
          <w:sz w:val="24"/>
          <w:szCs w:val="24"/>
        </w:rPr>
        <w:t>ями математической грамотности.</w:t>
      </w:r>
    </w:p>
    <w:p w:rsidR="00914986" w:rsidRDefault="00914986" w:rsidP="00252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37C" w:rsidRDefault="00914986" w:rsidP="00A55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986">
        <w:rPr>
          <w:rFonts w:ascii="Times New Roman" w:hAnsi="Times New Roman" w:cs="Times New Roman"/>
          <w:b/>
          <w:sz w:val="24"/>
          <w:szCs w:val="24"/>
        </w:rPr>
        <w:t xml:space="preserve">Участие в республиканском мониторинге математической грамотности </w:t>
      </w:r>
    </w:p>
    <w:p w:rsidR="00914986" w:rsidRDefault="00A5537C" w:rsidP="00A55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="00914986" w:rsidRPr="00914986">
        <w:rPr>
          <w:rFonts w:ascii="Times New Roman" w:hAnsi="Times New Roman" w:cs="Times New Roman"/>
          <w:b/>
          <w:sz w:val="24"/>
          <w:szCs w:val="24"/>
        </w:rPr>
        <w:t xml:space="preserve"> 9</w:t>
      </w:r>
      <w:proofErr w:type="gramEnd"/>
      <w:r w:rsidR="00914986" w:rsidRPr="0091498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а.</w:t>
      </w:r>
    </w:p>
    <w:p w:rsidR="00D1569A" w:rsidRPr="00914986" w:rsidRDefault="00D1569A" w:rsidP="00252F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696"/>
        <w:gridCol w:w="3260"/>
        <w:gridCol w:w="2478"/>
      </w:tblGrid>
      <w:tr w:rsidR="00D1569A" w:rsidTr="00356015">
        <w:tc>
          <w:tcPr>
            <w:tcW w:w="1696" w:type="dxa"/>
          </w:tcPr>
          <w:p w:rsidR="00D1569A" w:rsidRDefault="00D1569A" w:rsidP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260" w:type="dxa"/>
          </w:tcPr>
          <w:p w:rsidR="00D1569A" w:rsidRDefault="00D1569A" w:rsidP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учеников в классе</w:t>
            </w:r>
          </w:p>
        </w:tc>
        <w:tc>
          <w:tcPr>
            <w:tcW w:w="2478" w:type="dxa"/>
          </w:tcPr>
          <w:p w:rsidR="00D1569A" w:rsidRDefault="00D1569A" w:rsidP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учеников,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участовавших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мониторинге </w:t>
            </w:r>
          </w:p>
        </w:tc>
      </w:tr>
      <w:tr w:rsidR="00D1569A" w:rsidTr="00356015">
        <w:tc>
          <w:tcPr>
            <w:tcW w:w="1696" w:type="dxa"/>
          </w:tcPr>
          <w:p w:rsidR="00D1569A" w:rsidRDefault="00D1569A" w:rsidP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5537C" w:rsidRDefault="00A5537C" w:rsidP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1569A" w:rsidRDefault="00D1569A" w:rsidP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8" w:type="dxa"/>
          </w:tcPr>
          <w:p w:rsidR="00D1569A" w:rsidRDefault="00D1569A" w:rsidP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14986" w:rsidRDefault="00914986" w:rsidP="00252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69A" w:rsidRPr="00D1569A" w:rsidRDefault="00D1569A" w:rsidP="00D1569A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D1569A">
        <w:rPr>
          <w:rFonts w:ascii="Times New Roman" w:hAnsi="Times New Roman" w:cs="Times New Roman"/>
          <w:w w:val="95"/>
          <w:sz w:val="24"/>
          <w:szCs w:val="24"/>
        </w:rPr>
        <w:t xml:space="preserve">Недостаточный </w:t>
      </w:r>
      <w:r w:rsidRPr="00D1569A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>0</w:t>
      </w:r>
      <w:proofErr w:type="gramEnd"/>
      <w:r w:rsidRPr="00D1569A">
        <w:rPr>
          <w:rFonts w:ascii="Times New Roman" w:hAnsi="Times New Roman" w:cs="Times New Roman"/>
          <w:w w:val="95"/>
          <w:sz w:val="24"/>
          <w:szCs w:val="24"/>
        </w:rPr>
        <w:t>-2</w:t>
      </w:r>
      <w:r w:rsidRPr="00D1569A">
        <w:rPr>
          <w:rFonts w:ascii="Times New Roman" w:hAnsi="Times New Roman" w:cs="Times New Roman"/>
          <w:spacing w:val="55"/>
          <w:w w:val="95"/>
          <w:sz w:val="24"/>
          <w:szCs w:val="24"/>
        </w:rPr>
        <w:t xml:space="preserve">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>балла</w:t>
      </w:r>
    </w:p>
    <w:p w:rsidR="00D1569A" w:rsidRPr="00D1569A" w:rsidRDefault="00D1569A" w:rsidP="00D1569A">
      <w:pPr>
        <w:pStyle w:val="a5"/>
        <w:rPr>
          <w:rFonts w:ascii="Times New Roman" w:hAnsi="Times New Roman" w:cs="Times New Roman"/>
          <w:sz w:val="24"/>
          <w:szCs w:val="24"/>
        </w:rPr>
      </w:pPr>
      <w:r w:rsidRPr="00D1569A">
        <w:rPr>
          <w:rFonts w:ascii="Times New Roman" w:hAnsi="Times New Roman" w:cs="Times New Roman"/>
          <w:w w:val="95"/>
          <w:sz w:val="24"/>
          <w:szCs w:val="24"/>
        </w:rPr>
        <w:t>Низкий 3-5</w:t>
      </w:r>
      <w:r w:rsidRPr="00D1569A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>баллов</w:t>
      </w:r>
    </w:p>
    <w:p w:rsidR="00D1569A" w:rsidRPr="00D1569A" w:rsidRDefault="00D1569A" w:rsidP="00D1569A">
      <w:pPr>
        <w:pStyle w:val="a5"/>
        <w:rPr>
          <w:rFonts w:ascii="Times New Roman" w:hAnsi="Times New Roman" w:cs="Times New Roman"/>
          <w:sz w:val="24"/>
          <w:szCs w:val="24"/>
        </w:rPr>
      </w:pPr>
      <w:r w:rsidRPr="00D1569A">
        <w:rPr>
          <w:rFonts w:ascii="Times New Roman" w:hAnsi="Times New Roman" w:cs="Times New Roman"/>
          <w:w w:val="95"/>
          <w:sz w:val="24"/>
          <w:szCs w:val="24"/>
        </w:rPr>
        <w:t xml:space="preserve">Средний  </w:t>
      </w:r>
      <w:r w:rsidRPr="00D1569A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>6-8</w:t>
      </w:r>
      <w:r w:rsidRPr="00D1569A">
        <w:rPr>
          <w:rFonts w:ascii="Times New Roman" w:hAnsi="Times New Roman" w:cs="Times New Roman"/>
          <w:spacing w:val="53"/>
          <w:w w:val="95"/>
          <w:sz w:val="24"/>
          <w:szCs w:val="24"/>
        </w:rPr>
        <w:t xml:space="preserve">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>баллов</w:t>
      </w:r>
    </w:p>
    <w:p w:rsidR="00D1569A" w:rsidRPr="00D1569A" w:rsidRDefault="00D1569A" w:rsidP="00D1569A">
      <w:pPr>
        <w:pStyle w:val="a5"/>
        <w:rPr>
          <w:rFonts w:ascii="Times New Roman" w:hAnsi="Times New Roman" w:cs="Times New Roman"/>
          <w:sz w:val="24"/>
          <w:szCs w:val="24"/>
        </w:rPr>
      </w:pPr>
      <w:r w:rsidRPr="00D1569A">
        <w:rPr>
          <w:rFonts w:ascii="Times New Roman" w:hAnsi="Times New Roman" w:cs="Times New Roman"/>
          <w:w w:val="95"/>
          <w:sz w:val="24"/>
          <w:szCs w:val="24"/>
        </w:rPr>
        <w:t xml:space="preserve">Повышенный  </w:t>
      </w:r>
      <w:r w:rsidRPr="00D1569A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>9—10</w:t>
      </w:r>
      <w:r w:rsidRPr="00D1569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>баллов</w:t>
      </w:r>
    </w:p>
    <w:p w:rsidR="00D1569A" w:rsidRDefault="00D1569A" w:rsidP="00D1569A">
      <w:pPr>
        <w:pStyle w:val="a5"/>
        <w:rPr>
          <w:rFonts w:ascii="Times New Roman" w:hAnsi="Times New Roman" w:cs="Times New Roman"/>
          <w:w w:val="95"/>
          <w:sz w:val="24"/>
          <w:szCs w:val="24"/>
        </w:rPr>
      </w:pPr>
      <w:proofErr w:type="gramStart"/>
      <w:r w:rsidRPr="00D1569A">
        <w:rPr>
          <w:rFonts w:ascii="Times New Roman" w:hAnsi="Times New Roman" w:cs="Times New Roman"/>
          <w:w w:val="95"/>
          <w:sz w:val="24"/>
          <w:szCs w:val="24"/>
        </w:rPr>
        <w:t xml:space="preserve">Высокий </w:t>
      </w:r>
      <w:r w:rsidRPr="00D1569A">
        <w:rPr>
          <w:rFonts w:ascii="Times New Roman" w:hAnsi="Times New Roman" w:cs="Times New Roman"/>
          <w:spacing w:val="38"/>
          <w:w w:val="95"/>
          <w:sz w:val="24"/>
          <w:szCs w:val="24"/>
        </w:rPr>
        <w:t xml:space="preserve">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>11</w:t>
      </w:r>
      <w:proofErr w:type="gramEnd"/>
      <w:r w:rsidRPr="00D1569A">
        <w:rPr>
          <w:rFonts w:ascii="Times New Roman" w:hAnsi="Times New Roman" w:cs="Times New Roman"/>
          <w:w w:val="95"/>
          <w:sz w:val="24"/>
          <w:szCs w:val="24"/>
        </w:rPr>
        <w:t>-12</w:t>
      </w:r>
      <w:r w:rsidRPr="00D1569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>баллов</w:t>
      </w:r>
    </w:p>
    <w:p w:rsidR="00D1569A" w:rsidRPr="00D1569A" w:rsidRDefault="00D1569A" w:rsidP="00D1569A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836"/>
      </w:tblGrid>
      <w:tr w:rsidR="00D1569A" w:rsidTr="00D1569A">
        <w:trPr>
          <w:trHeight w:val="1160"/>
        </w:trPr>
        <w:tc>
          <w:tcPr>
            <w:tcW w:w="3260" w:type="dxa"/>
          </w:tcPr>
          <w:p w:rsidR="00D1569A" w:rsidRPr="00712ED7" w:rsidRDefault="00D1569A" w:rsidP="00712ED7">
            <w:pPr>
              <w:pStyle w:val="TableParagraph"/>
              <w:spacing w:before="46" w:line="237" w:lineRule="auto"/>
              <w:ind w:left="418" w:right="398" w:hanging="26"/>
              <w:rPr>
                <w:sz w:val="24"/>
              </w:rPr>
            </w:pPr>
            <w:proofErr w:type="spellStart"/>
            <w:r w:rsidRPr="00712ED7">
              <w:rPr>
                <w:color w:val="161616"/>
                <w:sz w:val="24"/>
              </w:rPr>
              <w:t>Уровень</w:t>
            </w:r>
            <w:proofErr w:type="spellEnd"/>
            <w:r w:rsidRPr="00712ED7">
              <w:rPr>
                <w:color w:val="161616"/>
                <w:spacing w:val="1"/>
                <w:sz w:val="24"/>
              </w:rPr>
              <w:t xml:space="preserve"> </w:t>
            </w:r>
            <w:proofErr w:type="spellStart"/>
            <w:r w:rsidRPr="00712ED7">
              <w:rPr>
                <w:color w:val="161616"/>
                <w:spacing w:val="1"/>
                <w:sz w:val="24"/>
                <w:lang w:val="ru-RU"/>
              </w:rPr>
              <w:t>сформированности</w:t>
            </w:r>
            <w:proofErr w:type="spellEnd"/>
            <w:r w:rsidRPr="00712ED7">
              <w:rPr>
                <w:color w:val="161616"/>
                <w:spacing w:val="1"/>
                <w:sz w:val="24"/>
                <w:lang w:val="ru-RU"/>
              </w:rPr>
              <w:t xml:space="preserve"> </w:t>
            </w:r>
            <w:r w:rsidRPr="00712ED7">
              <w:rPr>
                <w:color w:val="161616"/>
                <w:sz w:val="24"/>
                <w:lang w:val="ru-RU"/>
              </w:rPr>
              <w:t xml:space="preserve">математической </w:t>
            </w:r>
            <w:proofErr w:type="spellStart"/>
            <w:r w:rsidRPr="00712ED7"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1836" w:type="dxa"/>
          </w:tcPr>
          <w:p w:rsidR="00D1569A" w:rsidRPr="00712ED7" w:rsidRDefault="00D1569A" w:rsidP="00712ED7">
            <w:pPr>
              <w:pStyle w:val="TableParagraph"/>
              <w:spacing w:before="164" w:line="244" w:lineRule="auto"/>
              <w:ind w:left="186" w:right="189" w:hanging="4"/>
              <w:rPr>
                <w:sz w:val="24"/>
                <w:lang w:val="ru-RU"/>
              </w:rPr>
            </w:pPr>
            <w:r w:rsidRPr="00712ED7">
              <w:rPr>
                <w:color w:val="161616"/>
                <w:sz w:val="24"/>
              </w:rPr>
              <w:t>9</w:t>
            </w:r>
            <w:r w:rsidRPr="00712ED7">
              <w:rPr>
                <w:color w:val="161616"/>
                <w:spacing w:val="9"/>
                <w:sz w:val="24"/>
              </w:rPr>
              <w:t xml:space="preserve"> </w:t>
            </w:r>
            <w:proofErr w:type="spellStart"/>
            <w:r w:rsidRPr="00712ED7">
              <w:rPr>
                <w:color w:val="161616"/>
                <w:sz w:val="24"/>
              </w:rPr>
              <w:t>класс</w:t>
            </w:r>
            <w:proofErr w:type="spellEnd"/>
            <w:r w:rsidRPr="00712ED7">
              <w:rPr>
                <w:color w:val="161616"/>
                <w:spacing w:val="1"/>
                <w:sz w:val="24"/>
              </w:rPr>
              <w:t xml:space="preserve"> </w:t>
            </w:r>
            <w:r w:rsidRPr="00712ED7">
              <w:rPr>
                <w:color w:val="161616"/>
                <w:sz w:val="21"/>
              </w:rPr>
              <w:t>(</w:t>
            </w:r>
            <w:proofErr w:type="spellStart"/>
            <w:r w:rsidRPr="00712ED7">
              <w:rPr>
                <w:color w:val="161616"/>
                <w:sz w:val="21"/>
              </w:rPr>
              <w:t>количество</w:t>
            </w:r>
            <w:proofErr w:type="spellEnd"/>
            <w:r w:rsidRPr="00712ED7">
              <w:rPr>
                <w:color w:val="161616"/>
                <w:spacing w:val="1"/>
                <w:sz w:val="21"/>
              </w:rPr>
              <w:t xml:space="preserve"> </w:t>
            </w:r>
            <w:proofErr w:type="spellStart"/>
            <w:r w:rsidRPr="00712ED7">
              <w:rPr>
                <w:color w:val="161616"/>
                <w:w w:val="90"/>
                <w:sz w:val="24"/>
              </w:rPr>
              <w:t>обучающихся</w:t>
            </w:r>
            <w:proofErr w:type="spellEnd"/>
            <w:r w:rsidRPr="00712ED7">
              <w:rPr>
                <w:color w:val="161616"/>
                <w:w w:val="90"/>
                <w:sz w:val="24"/>
              </w:rPr>
              <w:t>)</w:t>
            </w:r>
            <w:r w:rsidR="00712ED7">
              <w:rPr>
                <w:color w:val="161616"/>
                <w:w w:val="90"/>
                <w:sz w:val="24"/>
                <w:lang w:val="ru-RU"/>
              </w:rPr>
              <w:t xml:space="preserve"> </w:t>
            </w:r>
          </w:p>
        </w:tc>
      </w:tr>
      <w:tr w:rsidR="00D1569A" w:rsidTr="00D1569A">
        <w:trPr>
          <w:trHeight w:val="296"/>
        </w:trPr>
        <w:tc>
          <w:tcPr>
            <w:tcW w:w="3260" w:type="dxa"/>
          </w:tcPr>
          <w:p w:rsidR="00D1569A" w:rsidRDefault="00D1569A" w:rsidP="00D1569A">
            <w:pPr>
              <w:pStyle w:val="TableParagraph"/>
              <w:spacing w:line="272" w:lineRule="exact"/>
              <w:ind w:left="545" w:right="557"/>
              <w:rPr>
                <w:sz w:val="24"/>
              </w:rPr>
            </w:pPr>
            <w:proofErr w:type="spellStart"/>
            <w:r>
              <w:rPr>
                <w:color w:val="161616"/>
                <w:w w:val="105"/>
                <w:sz w:val="24"/>
              </w:rPr>
              <w:t>Недостаточный</w:t>
            </w:r>
            <w:proofErr w:type="spellEnd"/>
          </w:p>
        </w:tc>
        <w:tc>
          <w:tcPr>
            <w:tcW w:w="1836" w:type="dxa"/>
          </w:tcPr>
          <w:p w:rsidR="00D1569A" w:rsidRDefault="00D1569A" w:rsidP="00540FE5">
            <w:pPr>
              <w:pStyle w:val="TableParagraph"/>
              <w:spacing w:before="11" w:line="266" w:lineRule="exact"/>
              <w:ind w:left="9"/>
              <w:jc w:val="center"/>
              <w:rPr>
                <w:sz w:val="24"/>
              </w:rPr>
            </w:pPr>
            <w:r>
              <w:rPr>
                <w:color w:val="161616"/>
                <w:w w:val="83"/>
                <w:sz w:val="24"/>
              </w:rPr>
              <w:t>1</w:t>
            </w:r>
          </w:p>
        </w:tc>
      </w:tr>
      <w:tr w:rsidR="00D1569A" w:rsidTr="00D1569A">
        <w:trPr>
          <w:trHeight w:val="311"/>
        </w:trPr>
        <w:tc>
          <w:tcPr>
            <w:tcW w:w="3260" w:type="dxa"/>
          </w:tcPr>
          <w:p w:rsidR="00D1569A" w:rsidRPr="00712ED7" w:rsidRDefault="00D1569A" w:rsidP="00D1569A">
            <w:pPr>
              <w:pStyle w:val="TableParagraph"/>
              <w:spacing w:before="6"/>
              <w:ind w:left="545" w:right="544"/>
              <w:rPr>
                <w:sz w:val="24"/>
              </w:rPr>
            </w:pPr>
            <w:proofErr w:type="spellStart"/>
            <w:r w:rsidRPr="00712ED7">
              <w:rPr>
                <w:color w:val="161616"/>
                <w:sz w:val="24"/>
              </w:rPr>
              <w:t>Низкий</w:t>
            </w:r>
            <w:proofErr w:type="spellEnd"/>
          </w:p>
        </w:tc>
        <w:tc>
          <w:tcPr>
            <w:tcW w:w="1836" w:type="dxa"/>
          </w:tcPr>
          <w:p w:rsidR="00D1569A" w:rsidRDefault="00D1569A" w:rsidP="00540FE5">
            <w:pPr>
              <w:pStyle w:val="TableParagraph"/>
              <w:spacing w:before="20" w:line="271" w:lineRule="exact"/>
              <w:ind w:left="710" w:right="688"/>
              <w:jc w:val="center"/>
              <w:rPr>
                <w:sz w:val="24"/>
              </w:rPr>
            </w:pPr>
            <w:r>
              <w:rPr>
                <w:color w:val="161616"/>
                <w:sz w:val="24"/>
              </w:rPr>
              <w:t>0</w:t>
            </w:r>
          </w:p>
        </w:tc>
      </w:tr>
      <w:tr w:rsidR="00D1569A" w:rsidTr="00D1569A">
        <w:trPr>
          <w:trHeight w:val="311"/>
        </w:trPr>
        <w:tc>
          <w:tcPr>
            <w:tcW w:w="3260" w:type="dxa"/>
          </w:tcPr>
          <w:p w:rsidR="00D1569A" w:rsidRDefault="00D1569A" w:rsidP="00D1569A">
            <w:pPr>
              <w:pStyle w:val="TableParagraph"/>
              <w:spacing w:before="6"/>
              <w:ind w:left="545" w:right="545"/>
              <w:rPr>
                <w:sz w:val="24"/>
              </w:rPr>
            </w:pPr>
            <w:proofErr w:type="spellStart"/>
            <w:r>
              <w:rPr>
                <w:color w:val="161616"/>
                <w:w w:val="105"/>
                <w:sz w:val="24"/>
              </w:rPr>
              <w:t>Средний</w:t>
            </w:r>
            <w:proofErr w:type="spellEnd"/>
          </w:p>
        </w:tc>
        <w:tc>
          <w:tcPr>
            <w:tcW w:w="1836" w:type="dxa"/>
          </w:tcPr>
          <w:p w:rsidR="00D1569A" w:rsidRDefault="00D1569A" w:rsidP="00540FE5">
            <w:pPr>
              <w:pStyle w:val="TableParagraph"/>
              <w:spacing w:before="11" w:line="280" w:lineRule="exact"/>
              <w:ind w:left="706" w:right="68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color w:val="161616"/>
                <w:w w:val="90"/>
                <w:sz w:val="24"/>
              </w:rPr>
              <w:t>2</w:t>
            </w:r>
          </w:p>
        </w:tc>
      </w:tr>
      <w:tr w:rsidR="00D1569A" w:rsidTr="00D1569A">
        <w:trPr>
          <w:trHeight w:val="306"/>
        </w:trPr>
        <w:tc>
          <w:tcPr>
            <w:tcW w:w="3260" w:type="dxa"/>
          </w:tcPr>
          <w:p w:rsidR="00D1569A" w:rsidRPr="00712ED7" w:rsidRDefault="00D1569A" w:rsidP="00D1569A">
            <w:pPr>
              <w:pStyle w:val="TableParagraph"/>
              <w:spacing w:before="1"/>
              <w:ind w:left="545" w:right="545"/>
              <w:rPr>
                <w:sz w:val="24"/>
              </w:rPr>
            </w:pPr>
            <w:proofErr w:type="spellStart"/>
            <w:r w:rsidRPr="00712ED7">
              <w:rPr>
                <w:color w:val="161616"/>
                <w:sz w:val="24"/>
              </w:rPr>
              <w:t>Повышенный</w:t>
            </w:r>
            <w:proofErr w:type="spellEnd"/>
          </w:p>
        </w:tc>
        <w:tc>
          <w:tcPr>
            <w:tcW w:w="1836" w:type="dxa"/>
          </w:tcPr>
          <w:p w:rsidR="00D1569A" w:rsidRDefault="00D1569A" w:rsidP="00540FE5">
            <w:pPr>
              <w:pStyle w:val="TableParagraph"/>
              <w:spacing w:before="15" w:line="271" w:lineRule="exact"/>
              <w:ind w:left="9"/>
              <w:jc w:val="center"/>
              <w:rPr>
                <w:sz w:val="24"/>
              </w:rPr>
            </w:pPr>
            <w:r>
              <w:rPr>
                <w:color w:val="161616"/>
                <w:w w:val="91"/>
                <w:sz w:val="24"/>
              </w:rPr>
              <w:t>0</w:t>
            </w:r>
          </w:p>
        </w:tc>
      </w:tr>
      <w:tr w:rsidR="00D1569A" w:rsidTr="00D1569A">
        <w:trPr>
          <w:trHeight w:val="311"/>
        </w:trPr>
        <w:tc>
          <w:tcPr>
            <w:tcW w:w="3260" w:type="dxa"/>
          </w:tcPr>
          <w:p w:rsidR="00D1569A" w:rsidRDefault="00D1569A" w:rsidP="00D1569A">
            <w:pPr>
              <w:pStyle w:val="TableParagraph"/>
              <w:spacing w:before="6"/>
              <w:ind w:left="545" w:right="538"/>
              <w:rPr>
                <w:sz w:val="24"/>
              </w:rPr>
            </w:pPr>
            <w:proofErr w:type="spellStart"/>
            <w:r>
              <w:rPr>
                <w:color w:val="161616"/>
                <w:w w:val="105"/>
                <w:sz w:val="24"/>
              </w:rPr>
              <w:t>Высокий</w:t>
            </w:r>
            <w:proofErr w:type="spellEnd"/>
          </w:p>
        </w:tc>
        <w:tc>
          <w:tcPr>
            <w:tcW w:w="1836" w:type="dxa"/>
          </w:tcPr>
          <w:p w:rsidR="00D1569A" w:rsidRDefault="00D1569A" w:rsidP="00540FE5">
            <w:pPr>
              <w:pStyle w:val="TableParagraph"/>
              <w:spacing w:before="15" w:line="276" w:lineRule="exact"/>
              <w:ind w:left="9"/>
              <w:jc w:val="center"/>
              <w:rPr>
                <w:sz w:val="24"/>
              </w:rPr>
            </w:pPr>
            <w:r>
              <w:rPr>
                <w:color w:val="161616"/>
                <w:w w:val="91"/>
                <w:sz w:val="24"/>
              </w:rPr>
              <w:t>0</w:t>
            </w:r>
          </w:p>
        </w:tc>
      </w:tr>
    </w:tbl>
    <w:p w:rsidR="00914986" w:rsidRDefault="00914986" w:rsidP="00252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BF1" w:rsidRPr="00D1569A" w:rsidRDefault="008B4BF1" w:rsidP="008B4BF1">
      <w:pPr>
        <w:pStyle w:val="a5"/>
        <w:jc w:val="both"/>
        <w:rPr>
          <w:rFonts w:ascii="Times New Roman" w:hAnsi="Times New Roman" w:cs="Times New Roman"/>
          <w:w w:val="95"/>
          <w:sz w:val="24"/>
          <w:szCs w:val="24"/>
        </w:rPr>
      </w:pPr>
      <w:r w:rsidRPr="008B4BF1">
        <w:rPr>
          <w:rFonts w:ascii="Times New Roman" w:hAnsi="Times New Roman" w:cs="Times New Roman"/>
          <w:b/>
          <w:w w:val="95"/>
          <w:sz w:val="24"/>
          <w:szCs w:val="24"/>
        </w:rPr>
        <w:t>Вывод:</w:t>
      </w:r>
      <w:r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95"/>
          <w:sz w:val="24"/>
          <w:szCs w:val="24"/>
        </w:rPr>
        <w:t>и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 xml:space="preserve">з 3 учеников 9 класса, участвовавших в республиканском мониторинге </w:t>
      </w:r>
      <w:proofErr w:type="spellStart"/>
      <w:r>
        <w:rPr>
          <w:rFonts w:ascii="Times New Roman" w:hAnsi="Times New Roman" w:cs="Times New Roman"/>
          <w:w w:val="95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 xml:space="preserve">математической грамотности двое учеников показали средний уровень, а один ученик –недостаточный уровень </w:t>
      </w:r>
      <w:proofErr w:type="spellStart"/>
      <w:r w:rsidRPr="00D1569A">
        <w:rPr>
          <w:rFonts w:ascii="Times New Roman" w:hAnsi="Times New Roman" w:cs="Times New Roman"/>
          <w:w w:val="95"/>
          <w:sz w:val="24"/>
          <w:szCs w:val="24"/>
        </w:rPr>
        <w:t>сформированности</w:t>
      </w:r>
      <w:proofErr w:type="spellEnd"/>
      <w:r w:rsidRPr="00D1569A">
        <w:rPr>
          <w:rFonts w:ascii="Times New Roman" w:hAnsi="Times New Roman" w:cs="Times New Roman"/>
          <w:w w:val="95"/>
          <w:sz w:val="24"/>
          <w:szCs w:val="24"/>
        </w:rPr>
        <w:t xml:space="preserve"> математической грамотности.</w:t>
      </w:r>
    </w:p>
    <w:p w:rsidR="00252F73" w:rsidRDefault="008B4BF1" w:rsidP="00252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8B4BF1" w:rsidRDefault="008B4BF1" w:rsidP="008B4BF1">
      <w:pPr>
        <w:pStyle w:val="a7"/>
        <w:ind w:left="7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 рамках преподавания предметов «математика» увеличить долю заданий, направленных на развитие математической грамотности и компенсацию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дефицитов;</w:t>
      </w:r>
    </w:p>
    <w:p w:rsidR="008B4BF1" w:rsidRDefault="008B4BF1" w:rsidP="008B4BF1">
      <w:pPr>
        <w:pStyle w:val="a7"/>
        <w:ind w:left="7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рамках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мониторинга качества образования обратить внимание на технологии, которые помогают реализовать системно-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 в обучении и обеспечивают положительную динамику в формировании универсальных учебных действий, в частн</w:t>
      </w:r>
      <w:r w:rsidR="00540FE5">
        <w:rPr>
          <w:rFonts w:ascii="Times New Roman" w:hAnsi="Times New Roman" w:cs="Times New Roman"/>
          <w:sz w:val="24"/>
          <w:szCs w:val="24"/>
        </w:rPr>
        <w:t>ости математической грамотности;</w:t>
      </w:r>
    </w:p>
    <w:p w:rsidR="00540FE5" w:rsidRDefault="00540FE5" w:rsidP="00540FE5">
      <w:pPr>
        <w:pStyle w:val="a7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-разработать программу внеурочной деятельности для проработки заданий, рекомендованных </w:t>
      </w:r>
      <w:r>
        <w:rPr>
          <w:rFonts w:ascii="Times New Roman" w:hAnsi="Times New Roman" w:cs="Times New Roman"/>
          <w:sz w:val="24"/>
          <w:szCs w:val="24"/>
          <w:lang w:val="en-US"/>
        </w:rPr>
        <w:t>PISA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B4BF1" w:rsidRDefault="00540FE5" w:rsidP="00540FE5">
      <w:pPr>
        <w:pStyle w:val="a7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-проводить внеурочные мероприятия, такие как «Интеллектуальный марафон», «Что? Где? Когда?», с целью развития математической грамотности.</w:t>
      </w:r>
    </w:p>
    <w:p w:rsidR="00252F73" w:rsidRDefault="00252F73" w:rsidP="0025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и рекомендации</w:t>
      </w:r>
    </w:p>
    <w:p w:rsidR="00252F73" w:rsidRDefault="00252F73" w:rsidP="00252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Результаты выполнения диагностической работы показывают, что наиболее успешно учащиеся справляются с заданиями, проверяющими умения по эффективному поиску информации.</w:t>
      </w:r>
    </w:p>
    <w:p w:rsidR="00252F73" w:rsidRDefault="00252F73" w:rsidP="00252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По итогам диагностики отмечаются дефициты в выполнении заданий, требующих применять математические процедуры, обоснов</w:t>
      </w:r>
      <w:r w:rsidR="00712ED7">
        <w:rPr>
          <w:rFonts w:ascii="Times New Roman" w:hAnsi="Times New Roman" w:cs="Times New Roman"/>
          <w:sz w:val="24"/>
          <w:szCs w:val="24"/>
        </w:rPr>
        <w:t xml:space="preserve">ывать свое мнение, рассуждать. </w:t>
      </w:r>
      <w:r>
        <w:rPr>
          <w:rFonts w:ascii="Times New Roman" w:hAnsi="Times New Roman" w:cs="Times New Roman"/>
          <w:sz w:val="24"/>
          <w:szCs w:val="24"/>
        </w:rPr>
        <w:t>Также нужно отметить у ряда обучающихся возникшие трудности в осмыслении прочитанного, в отсутствии умения выделять главный вопрос в задаче и в записи ответа на задание. Самые низкие результаты связаны с отсутствием умения интерпретировать математическую проблему.</w:t>
      </w:r>
    </w:p>
    <w:p w:rsidR="00A5537C" w:rsidRDefault="00252F73" w:rsidP="00252F73">
      <w:pPr>
        <w:pStyle w:val="a7"/>
        <w:ind w:left="7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252F73" w:rsidRDefault="00A5537C" w:rsidP="00252F73">
      <w:pPr>
        <w:pStyle w:val="a7"/>
        <w:ind w:left="7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Итоги работы над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формированием </w:t>
      </w:r>
      <w:r w:rsidR="00252F73">
        <w:rPr>
          <w:rFonts w:ascii="Times New Roman" w:hAnsi="Times New Roman" w:cs="Times New Roman"/>
          <w:b/>
          <w:sz w:val="24"/>
          <w:szCs w:val="24"/>
        </w:rPr>
        <w:t xml:space="preserve"> читательской</w:t>
      </w:r>
      <w:proofErr w:type="gramEnd"/>
      <w:r w:rsidR="00252F73">
        <w:rPr>
          <w:rFonts w:ascii="Times New Roman" w:hAnsi="Times New Roman" w:cs="Times New Roman"/>
          <w:b/>
          <w:sz w:val="24"/>
          <w:szCs w:val="24"/>
        </w:rPr>
        <w:t xml:space="preserve"> грамотности</w:t>
      </w:r>
    </w:p>
    <w:p w:rsidR="00252F73" w:rsidRDefault="00252F73" w:rsidP="00252F73">
      <w:pPr>
        <w:ind w:left="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Читательская грамотность</w:t>
      </w:r>
      <w:r>
        <w:rPr>
          <w:rFonts w:ascii="Times New Roman" w:hAnsi="Times New Roman" w:cs="Times New Roman"/>
          <w:sz w:val="24"/>
          <w:szCs w:val="24"/>
        </w:rPr>
        <w:t xml:space="preserve"> − способность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 В диагностической работе были включены задачи на оценку следующих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областей: </w:t>
      </w:r>
    </w:p>
    <w:p w:rsidR="00252F73" w:rsidRDefault="00252F73" w:rsidP="00252F73">
      <w:pPr>
        <w:ind w:left="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и извлекать информацию</w:t>
      </w:r>
    </w:p>
    <w:p w:rsidR="00252F73" w:rsidRDefault="00252F73" w:rsidP="00252F73">
      <w:pPr>
        <w:pStyle w:val="a7"/>
        <w:ind w:left="7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Интегрировать и интерпретировать информацию</w:t>
      </w:r>
    </w:p>
    <w:p w:rsidR="00252F73" w:rsidRDefault="00252F73" w:rsidP="00252F73">
      <w:pPr>
        <w:pStyle w:val="a7"/>
        <w:ind w:left="7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Осмысливать и оценивать содержание и форму текста</w:t>
      </w:r>
    </w:p>
    <w:p w:rsidR="00252F73" w:rsidRDefault="00252F73" w:rsidP="008B4BF1">
      <w:pPr>
        <w:pStyle w:val="a7"/>
        <w:ind w:left="7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Использовать информацию из текста</w:t>
      </w:r>
    </w:p>
    <w:p w:rsidR="00A5537C" w:rsidRPr="008B4BF1" w:rsidRDefault="00A5537C" w:rsidP="008B4BF1">
      <w:pPr>
        <w:pStyle w:val="a7"/>
        <w:ind w:left="7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мероприятий ФГ на РЭШ: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682"/>
        <w:gridCol w:w="1655"/>
        <w:gridCol w:w="1713"/>
        <w:gridCol w:w="1734"/>
        <w:gridCol w:w="1697"/>
      </w:tblGrid>
      <w:tr w:rsidR="00252F73" w:rsidTr="00252F73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назначенных работ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завершивших диагностику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проверенных работ</w:t>
            </w:r>
          </w:p>
        </w:tc>
      </w:tr>
      <w:tr w:rsidR="00712ED7" w:rsidTr="00252F73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Pr="00712ED7" w:rsidRDefault="00712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ED7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Pr="00712ED7" w:rsidRDefault="00712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E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Pr="00712ED7" w:rsidRDefault="00712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E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Pr="00712ED7" w:rsidRDefault="00712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E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Pr="00712ED7" w:rsidRDefault="00712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ED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12ED7" w:rsidTr="00252F73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Pr="00712ED7" w:rsidRDefault="00712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ED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Pr="00712ED7" w:rsidRDefault="00712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E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Pr="00712ED7" w:rsidRDefault="00712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E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Pr="00712ED7" w:rsidRDefault="00712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E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Pr="00712ED7" w:rsidRDefault="00712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E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2ED7" w:rsidTr="00252F73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Pr="00712ED7" w:rsidRDefault="00712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ED7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Pr="00712ED7" w:rsidRDefault="00712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E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Pr="00712ED7" w:rsidRDefault="00712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E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Pr="00712ED7" w:rsidRDefault="00712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E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Pr="00712ED7" w:rsidRDefault="00712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E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2F73" w:rsidTr="00252F73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Pr="00712ED7" w:rsidRDefault="00712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E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Pr="00712ED7" w:rsidRDefault="00DE3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Pr="00712ED7" w:rsidRDefault="00DE39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Pr="00712ED7" w:rsidRDefault="00712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E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2F73" w:rsidTr="00252F73"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Pr="00712ED7" w:rsidRDefault="00712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E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Pr="00712ED7" w:rsidRDefault="00712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E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Pr="00712ED7" w:rsidRDefault="00712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E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Pr="00712ED7" w:rsidRDefault="00712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E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52F73" w:rsidRDefault="00252F73" w:rsidP="00252F73">
      <w:pPr>
        <w:pStyle w:val="a7"/>
        <w:ind w:left="79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2708"/>
        <w:gridCol w:w="1341"/>
        <w:gridCol w:w="1378"/>
        <w:gridCol w:w="1494"/>
        <w:gridCol w:w="1629"/>
        <w:gridCol w:w="1821"/>
      </w:tblGrid>
      <w:tr w:rsidR="00712ED7" w:rsidTr="00712ED7">
        <w:trPr>
          <w:trHeight w:val="983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D7" w:rsidRDefault="00712ED7">
            <w:pPr>
              <w:spacing w:after="160" w:line="25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Уровни овладения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умениям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Default="00712ED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Default="00712ED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Default="00712ED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D7" w:rsidRDefault="00712ED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D7" w:rsidRDefault="00712ED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712ED7" w:rsidTr="00712ED7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D7" w:rsidRDefault="00712ED7" w:rsidP="00712ED7">
            <w:pPr>
              <w:spacing w:after="160"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Default="00712ED7" w:rsidP="00712ED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Default="00712ED7" w:rsidP="00712ED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Default="00712ED7" w:rsidP="00712ED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D7" w:rsidRDefault="00712ED7" w:rsidP="00712ED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D7" w:rsidRDefault="00712ED7" w:rsidP="00712ED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  <w:tr w:rsidR="00712ED7" w:rsidTr="00712ED7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D7" w:rsidRDefault="00712ED7" w:rsidP="00712ED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Default="00712ED7" w:rsidP="00712ED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Default="00712ED7" w:rsidP="00712ED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D7" w:rsidRDefault="00712ED7" w:rsidP="00712ED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D7" w:rsidRDefault="00712ED7" w:rsidP="00712ED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ED7" w:rsidRDefault="00712ED7" w:rsidP="00712ED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356015" w:rsidTr="00712ED7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15" w:rsidRDefault="00356015" w:rsidP="0035601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5" w:rsidRDefault="00356015" w:rsidP="0035601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5" w:rsidRDefault="00356015" w:rsidP="0035601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5" w:rsidRDefault="00356015" w:rsidP="0035601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15" w:rsidRDefault="00356015" w:rsidP="0035601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15" w:rsidRDefault="00356015" w:rsidP="0035601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</w:tc>
      </w:tr>
      <w:tr w:rsidR="00356015" w:rsidTr="00712ED7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15" w:rsidRDefault="00356015" w:rsidP="0035601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5" w:rsidRDefault="00356015" w:rsidP="0035601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5" w:rsidRDefault="00356015" w:rsidP="0035601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5" w:rsidRDefault="00356015" w:rsidP="0035601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15" w:rsidRDefault="00356015" w:rsidP="0035601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25 %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15" w:rsidRDefault="00356015" w:rsidP="0035601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</w:tr>
      <w:tr w:rsidR="00356015" w:rsidTr="00712ED7"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15" w:rsidRDefault="00356015" w:rsidP="00356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5" w:rsidRDefault="00356015" w:rsidP="0035601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5" w:rsidRDefault="00356015" w:rsidP="0035601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15" w:rsidRDefault="00356015" w:rsidP="00356015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15" w:rsidRDefault="00356015" w:rsidP="00356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25 %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15" w:rsidRDefault="00356015" w:rsidP="00356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</w:tr>
    </w:tbl>
    <w:p w:rsidR="00252F73" w:rsidRPr="008B4BF1" w:rsidRDefault="00252F73" w:rsidP="008B4BF1">
      <w:pPr>
        <w:jc w:val="both"/>
        <w:rPr>
          <w:rFonts w:ascii="Times New Roman" w:hAnsi="Times New Roman" w:cs="Times New Roman"/>
          <w:sz w:val="24"/>
          <w:szCs w:val="24"/>
        </w:rPr>
      </w:pPr>
      <w:r w:rsidRPr="008B4BF1">
        <w:rPr>
          <w:rFonts w:ascii="Times New Roman" w:hAnsi="Times New Roman" w:cs="Times New Roman"/>
          <w:sz w:val="24"/>
          <w:szCs w:val="24"/>
        </w:rPr>
        <w:t xml:space="preserve"> Наибольшие затруднения вызывали задания, относящиеся к группе читательских умений (оценка – умение оценивать и осмысливать содержание и форму текста с собственной точки зрения). </w:t>
      </w:r>
      <w:r w:rsidR="00356015" w:rsidRPr="008B4BF1">
        <w:rPr>
          <w:rFonts w:ascii="Times New Roman" w:hAnsi="Times New Roman" w:cs="Times New Roman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sz w:val="24"/>
          <w:szCs w:val="24"/>
        </w:rPr>
        <w:t xml:space="preserve"> По итогам диагностики следует </w:t>
      </w:r>
      <w:proofErr w:type="gramStart"/>
      <w:r w:rsidRPr="008B4BF1">
        <w:rPr>
          <w:rFonts w:ascii="Times New Roman" w:hAnsi="Times New Roman" w:cs="Times New Roman"/>
          <w:sz w:val="24"/>
          <w:szCs w:val="24"/>
        </w:rPr>
        <w:t>отметить ,</w:t>
      </w:r>
      <w:proofErr w:type="gramEnd"/>
      <w:r w:rsidRPr="008B4BF1">
        <w:rPr>
          <w:rFonts w:ascii="Times New Roman" w:hAnsi="Times New Roman" w:cs="Times New Roman"/>
          <w:sz w:val="24"/>
          <w:szCs w:val="24"/>
        </w:rPr>
        <w:t xml:space="preserve"> что обучающиеся столкнулись с трудностями, связанными с новизной формата и содержания задач, а также недостаточным опытом выполнения заданий, направленных на формирование и оценку читательской грамотности, как направления функциональной грамотности</w:t>
      </w:r>
      <w:r w:rsidR="00A5537C">
        <w:rPr>
          <w:rFonts w:ascii="Times New Roman" w:hAnsi="Times New Roman" w:cs="Times New Roman"/>
          <w:sz w:val="24"/>
          <w:szCs w:val="24"/>
        </w:rPr>
        <w:t>.</w:t>
      </w:r>
    </w:p>
    <w:p w:rsidR="00252F73" w:rsidRDefault="00252F73" w:rsidP="00252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44496" w:rsidRDefault="00E44496" w:rsidP="00252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5537C" w:rsidRDefault="00A5537C" w:rsidP="00252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5537C" w:rsidRDefault="00A5537C" w:rsidP="00252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5537C" w:rsidRDefault="00A5537C" w:rsidP="00252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A5537C" w:rsidRDefault="00356015" w:rsidP="00252F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Участие в республиканском мониторинге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</w:p>
    <w:p w:rsidR="00BB4172" w:rsidRDefault="00356015" w:rsidP="00252F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читательской грамотности в 5 классе</w:t>
      </w:r>
    </w:p>
    <w:p w:rsidR="00356015" w:rsidRPr="00914986" w:rsidRDefault="00356015" w:rsidP="003560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696"/>
        <w:gridCol w:w="3260"/>
        <w:gridCol w:w="2478"/>
      </w:tblGrid>
      <w:tr w:rsidR="00356015" w:rsidTr="00540FE5">
        <w:tc>
          <w:tcPr>
            <w:tcW w:w="1696" w:type="dxa"/>
          </w:tcPr>
          <w:p w:rsidR="00356015" w:rsidRDefault="00356015" w:rsidP="0054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260" w:type="dxa"/>
          </w:tcPr>
          <w:p w:rsidR="00356015" w:rsidRDefault="00356015" w:rsidP="0054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учеников в классе</w:t>
            </w:r>
          </w:p>
        </w:tc>
        <w:tc>
          <w:tcPr>
            <w:tcW w:w="2478" w:type="dxa"/>
          </w:tcPr>
          <w:p w:rsidR="00356015" w:rsidRDefault="00356015" w:rsidP="0054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учеников,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участовавших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мониторинге </w:t>
            </w:r>
          </w:p>
        </w:tc>
      </w:tr>
      <w:tr w:rsidR="00356015" w:rsidTr="00540FE5">
        <w:tc>
          <w:tcPr>
            <w:tcW w:w="1696" w:type="dxa"/>
          </w:tcPr>
          <w:p w:rsidR="00356015" w:rsidRDefault="00356015" w:rsidP="0054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356015" w:rsidRDefault="00356015" w:rsidP="0054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8" w:type="dxa"/>
          </w:tcPr>
          <w:p w:rsidR="00356015" w:rsidRDefault="00356015" w:rsidP="0054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B4BF1" w:rsidRDefault="008B4BF1" w:rsidP="0054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6015" w:rsidRPr="00D1569A" w:rsidRDefault="00356015" w:rsidP="00356015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D1569A">
        <w:rPr>
          <w:rFonts w:ascii="Times New Roman" w:hAnsi="Times New Roman" w:cs="Times New Roman"/>
          <w:w w:val="95"/>
          <w:sz w:val="24"/>
          <w:szCs w:val="24"/>
        </w:rPr>
        <w:t xml:space="preserve">Недостаточный </w:t>
      </w:r>
      <w:r w:rsidRPr="00D1569A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>0</w:t>
      </w:r>
      <w:proofErr w:type="gramEnd"/>
      <w:r w:rsidRPr="00D1569A">
        <w:rPr>
          <w:rFonts w:ascii="Times New Roman" w:hAnsi="Times New Roman" w:cs="Times New Roman"/>
          <w:w w:val="95"/>
          <w:sz w:val="24"/>
          <w:szCs w:val="24"/>
        </w:rPr>
        <w:t>-2</w:t>
      </w:r>
      <w:r w:rsidRPr="00D1569A">
        <w:rPr>
          <w:rFonts w:ascii="Times New Roman" w:hAnsi="Times New Roman" w:cs="Times New Roman"/>
          <w:spacing w:val="55"/>
          <w:w w:val="95"/>
          <w:sz w:val="24"/>
          <w:szCs w:val="24"/>
        </w:rPr>
        <w:t xml:space="preserve">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>балла</w:t>
      </w:r>
    </w:p>
    <w:p w:rsidR="00356015" w:rsidRPr="00D1569A" w:rsidRDefault="00356015" w:rsidP="00356015">
      <w:pPr>
        <w:pStyle w:val="a5"/>
        <w:rPr>
          <w:rFonts w:ascii="Times New Roman" w:hAnsi="Times New Roman" w:cs="Times New Roman"/>
          <w:sz w:val="24"/>
          <w:szCs w:val="24"/>
        </w:rPr>
      </w:pPr>
      <w:r w:rsidRPr="00D1569A">
        <w:rPr>
          <w:rFonts w:ascii="Times New Roman" w:hAnsi="Times New Roman" w:cs="Times New Roman"/>
          <w:w w:val="95"/>
          <w:sz w:val="24"/>
          <w:szCs w:val="24"/>
        </w:rPr>
        <w:t>Низкий 3-5</w:t>
      </w:r>
      <w:r w:rsidRPr="00D1569A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>баллов</w:t>
      </w:r>
    </w:p>
    <w:p w:rsidR="00356015" w:rsidRPr="00D1569A" w:rsidRDefault="00356015" w:rsidP="00356015">
      <w:pPr>
        <w:pStyle w:val="a5"/>
        <w:rPr>
          <w:rFonts w:ascii="Times New Roman" w:hAnsi="Times New Roman" w:cs="Times New Roman"/>
          <w:sz w:val="24"/>
          <w:szCs w:val="24"/>
        </w:rPr>
      </w:pPr>
      <w:r w:rsidRPr="00D1569A">
        <w:rPr>
          <w:rFonts w:ascii="Times New Roman" w:hAnsi="Times New Roman" w:cs="Times New Roman"/>
          <w:w w:val="95"/>
          <w:sz w:val="24"/>
          <w:szCs w:val="24"/>
        </w:rPr>
        <w:t xml:space="preserve">Средний  </w:t>
      </w:r>
      <w:r w:rsidRPr="00D1569A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>6-8</w:t>
      </w:r>
      <w:r w:rsidRPr="00D1569A">
        <w:rPr>
          <w:rFonts w:ascii="Times New Roman" w:hAnsi="Times New Roman" w:cs="Times New Roman"/>
          <w:spacing w:val="53"/>
          <w:w w:val="95"/>
          <w:sz w:val="24"/>
          <w:szCs w:val="24"/>
        </w:rPr>
        <w:t xml:space="preserve">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>баллов</w:t>
      </w:r>
    </w:p>
    <w:p w:rsidR="00356015" w:rsidRPr="00D1569A" w:rsidRDefault="00356015" w:rsidP="00356015">
      <w:pPr>
        <w:pStyle w:val="a5"/>
        <w:rPr>
          <w:rFonts w:ascii="Times New Roman" w:hAnsi="Times New Roman" w:cs="Times New Roman"/>
          <w:sz w:val="24"/>
          <w:szCs w:val="24"/>
        </w:rPr>
      </w:pPr>
      <w:r w:rsidRPr="00D1569A">
        <w:rPr>
          <w:rFonts w:ascii="Times New Roman" w:hAnsi="Times New Roman" w:cs="Times New Roman"/>
          <w:w w:val="95"/>
          <w:sz w:val="24"/>
          <w:szCs w:val="24"/>
        </w:rPr>
        <w:t xml:space="preserve">Повышенный  </w:t>
      </w:r>
      <w:r w:rsidRPr="00D1569A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>9—10</w:t>
      </w:r>
      <w:r w:rsidRPr="00D1569A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>баллов</w:t>
      </w:r>
    </w:p>
    <w:p w:rsidR="00356015" w:rsidRDefault="00356015" w:rsidP="00356015">
      <w:pPr>
        <w:pStyle w:val="a5"/>
        <w:rPr>
          <w:rFonts w:ascii="Times New Roman" w:hAnsi="Times New Roman" w:cs="Times New Roman"/>
          <w:w w:val="95"/>
          <w:sz w:val="24"/>
          <w:szCs w:val="24"/>
        </w:rPr>
      </w:pPr>
      <w:proofErr w:type="gramStart"/>
      <w:r w:rsidRPr="00D1569A">
        <w:rPr>
          <w:rFonts w:ascii="Times New Roman" w:hAnsi="Times New Roman" w:cs="Times New Roman"/>
          <w:w w:val="95"/>
          <w:sz w:val="24"/>
          <w:szCs w:val="24"/>
        </w:rPr>
        <w:t xml:space="preserve">Высокий </w:t>
      </w:r>
      <w:r w:rsidRPr="00D1569A">
        <w:rPr>
          <w:rFonts w:ascii="Times New Roman" w:hAnsi="Times New Roman" w:cs="Times New Roman"/>
          <w:spacing w:val="38"/>
          <w:w w:val="95"/>
          <w:sz w:val="24"/>
          <w:szCs w:val="24"/>
        </w:rPr>
        <w:t xml:space="preserve">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>11</w:t>
      </w:r>
      <w:proofErr w:type="gramEnd"/>
      <w:r w:rsidRPr="00D1569A">
        <w:rPr>
          <w:rFonts w:ascii="Times New Roman" w:hAnsi="Times New Roman" w:cs="Times New Roman"/>
          <w:w w:val="95"/>
          <w:sz w:val="24"/>
          <w:szCs w:val="24"/>
        </w:rPr>
        <w:t>-12</w:t>
      </w:r>
      <w:r w:rsidRPr="00D1569A">
        <w:rPr>
          <w:rFonts w:ascii="Times New Roman" w:hAnsi="Times New Roman" w:cs="Times New Roman"/>
          <w:spacing w:val="-1"/>
          <w:w w:val="95"/>
          <w:sz w:val="24"/>
          <w:szCs w:val="24"/>
        </w:rPr>
        <w:t xml:space="preserve">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>баллов</w:t>
      </w:r>
    </w:p>
    <w:p w:rsidR="00356015" w:rsidRPr="00D1569A" w:rsidRDefault="00356015" w:rsidP="00356015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977"/>
      </w:tblGrid>
      <w:tr w:rsidR="00356015" w:rsidTr="006D155C">
        <w:trPr>
          <w:trHeight w:val="1160"/>
        </w:trPr>
        <w:tc>
          <w:tcPr>
            <w:tcW w:w="3260" w:type="dxa"/>
          </w:tcPr>
          <w:p w:rsidR="00356015" w:rsidRPr="00712ED7" w:rsidRDefault="00356015" w:rsidP="00540FE5">
            <w:pPr>
              <w:pStyle w:val="TableParagraph"/>
              <w:spacing w:before="46" w:line="237" w:lineRule="auto"/>
              <w:ind w:left="418" w:right="398" w:hanging="26"/>
              <w:rPr>
                <w:sz w:val="24"/>
              </w:rPr>
            </w:pPr>
            <w:proofErr w:type="spellStart"/>
            <w:r w:rsidRPr="00712ED7">
              <w:rPr>
                <w:color w:val="161616"/>
                <w:sz w:val="24"/>
              </w:rPr>
              <w:t>Уровень</w:t>
            </w:r>
            <w:proofErr w:type="spellEnd"/>
            <w:r w:rsidRPr="00712ED7">
              <w:rPr>
                <w:color w:val="161616"/>
                <w:spacing w:val="1"/>
                <w:sz w:val="24"/>
              </w:rPr>
              <w:t xml:space="preserve"> </w:t>
            </w:r>
            <w:proofErr w:type="spellStart"/>
            <w:r w:rsidRPr="00712ED7">
              <w:rPr>
                <w:color w:val="161616"/>
                <w:spacing w:val="1"/>
                <w:sz w:val="24"/>
                <w:lang w:val="ru-RU"/>
              </w:rPr>
              <w:t>сформированности</w:t>
            </w:r>
            <w:proofErr w:type="spellEnd"/>
            <w:r w:rsidRPr="00712ED7">
              <w:rPr>
                <w:color w:val="161616"/>
                <w:spacing w:val="1"/>
                <w:sz w:val="24"/>
                <w:lang w:val="ru-RU"/>
              </w:rPr>
              <w:t xml:space="preserve"> </w:t>
            </w:r>
            <w:r w:rsidRPr="00712ED7">
              <w:rPr>
                <w:color w:val="161616"/>
                <w:sz w:val="24"/>
                <w:lang w:val="ru-RU"/>
              </w:rPr>
              <w:t xml:space="preserve">математической </w:t>
            </w:r>
            <w:proofErr w:type="spellStart"/>
            <w:r w:rsidRPr="00712ED7"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2977" w:type="dxa"/>
          </w:tcPr>
          <w:p w:rsidR="00356015" w:rsidRPr="00712ED7" w:rsidRDefault="006D155C" w:rsidP="00540FE5">
            <w:pPr>
              <w:pStyle w:val="TableParagraph"/>
              <w:spacing w:before="164" w:line="244" w:lineRule="auto"/>
              <w:ind w:left="186" w:right="189" w:hanging="4"/>
              <w:rPr>
                <w:sz w:val="24"/>
                <w:lang w:val="ru-RU"/>
              </w:rPr>
            </w:pPr>
            <w:r>
              <w:rPr>
                <w:color w:val="161616"/>
                <w:sz w:val="24"/>
              </w:rPr>
              <w:t>5</w:t>
            </w:r>
            <w:r w:rsidR="00356015" w:rsidRPr="00712ED7">
              <w:rPr>
                <w:color w:val="161616"/>
                <w:spacing w:val="9"/>
                <w:sz w:val="24"/>
              </w:rPr>
              <w:t xml:space="preserve"> </w:t>
            </w:r>
            <w:proofErr w:type="spellStart"/>
            <w:r w:rsidR="00356015" w:rsidRPr="00712ED7">
              <w:rPr>
                <w:color w:val="161616"/>
                <w:sz w:val="24"/>
              </w:rPr>
              <w:t>класс</w:t>
            </w:r>
            <w:proofErr w:type="spellEnd"/>
            <w:r w:rsidR="00356015" w:rsidRPr="00712ED7">
              <w:rPr>
                <w:color w:val="161616"/>
                <w:spacing w:val="1"/>
                <w:sz w:val="24"/>
              </w:rPr>
              <w:t xml:space="preserve"> </w:t>
            </w:r>
            <w:r w:rsidR="00356015" w:rsidRPr="00712ED7">
              <w:rPr>
                <w:color w:val="161616"/>
                <w:sz w:val="21"/>
              </w:rPr>
              <w:t>(</w:t>
            </w:r>
            <w:proofErr w:type="spellStart"/>
            <w:r w:rsidR="00356015" w:rsidRPr="00712ED7">
              <w:rPr>
                <w:color w:val="161616"/>
                <w:sz w:val="21"/>
              </w:rPr>
              <w:t>количество</w:t>
            </w:r>
            <w:proofErr w:type="spellEnd"/>
            <w:r w:rsidR="00356015" w:rsidRPr="00712ED7">
              <w:rPr>
                <w:color w:val="161616"/>
                <w:spacing w:val="1"/>
                <w:sz w:val="21"/>
              </w:rPr>
              <w:t xml:space="preserve"> </w:t>
            </w:r>
            <w:proofErr w:type="spellStart"/>
            <w:r w:rsidR="00356015" w:rsidRPr="00712ED7">
              <w:rPr>
                <w:color w:val="161616"/>
                <w:w w:val="90"/>
                <w:sz w:val="24"/>
              </w:rPr>
              <w:t>обучающихся</w:t>
            </w:r>
            <w:proofErr w:type="spellEnd"/>
            <w:r>
              <w:rPr>
                <w:color w:val="161616"/>
                <w:w w:val="90"/>
                <w:sz w:val="24"/>
                <w:lang w:val="ru-RU"/>
              </w:rPr>
              <w:t xml:space="preserve"> / %</w:t>
            </w:r>
            <w:r w:rsidR="00356015" w:rsidRPr="00712ED7">
              <w:rPr>
                <w:color w:val="161616"/>
                <w:w w:val="90"/>
                <w:sz w:val="24"/>
              </w:rPr>
              <w:t>)</w:t>
            </w:r>
            <w:r w:rsidR="00356015">
              <w:rPr>
                <w:color w:val="161616"/>
                <w:w w:val="90"/>
                <w:sz w:val="24"/>
                <w:lang w:val="ru-RU"/>
              </w:rPr>
              <w:t xml:space="preserve"> </w:t>
            </w:r>
          </w:p>
        </w:tc>
      </w:tr>
      <w:tr w:rsidR="00356015" w:rsidTr="006D155C">
        <w:trPr>
          <w:trHeight w:val="296"/>
        </w:trPr>
        <w:tc>
          <w:tcPr>
            <w:tcW w:w="3260" w:type="dxa"/>
          </w:tcPr>
          <w:p w:rsidR="00356015" w:rsidRDefault="00356015" w:rsidP="00540FE5">
            <w:pPr>
              <w:pStyle w:val="TableParagraph"/>
              <w:spacing w:line="272" w:lineRule="exact"/>
              <w:ind w:left="545" w:right="557"/>
              <w:rPr>
                <w:sz w:val="24"/>
              </w:rPr>
            </w:pPr>
            <w:proofErr w:type="spellStart"/>
            <w:r>
              <w:rPr>
                <w:color w:val="161616"/>
                <w:w w:val="105"/>
                <w:sz w:val="24"/>
              </w:rPr>
              <w:t>Недостаточный</w:t>
            </w:r>
            <w:proofErr w:type="spellEnd"/>
          </w:p>
        </w:tc>
        <w:tc>
          <w:tcPr>
            <w:tcW w:w="2977" w:type="dxa"/>
          </w:tcPr>
          <w:p w:rsidR="00356015" w:rsidRPr="006D155C" w:rsidRDefault="006D155C" w:rsidP="00540FE5">
            <w:pPr>
              <w:pStyle w:val="TableParagraph"/>
              <w:spacing w:before="11" w:line="266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color w:val="161616"/>
                <w:w w:val="83"/>
                <w:sz w:val="24"/>
              </w:rPr>
              <w:t>0</w:t>
            </w:r>
            <w:r>
              <w:rPr>
                <w:color w:val="161616"/>
                <w:w w:val="83"/>
                <w:sz w:val="24"/>
                <w:lang w:val="ru-RU"/>
              </w:rPr>
              <w:t xml:space="preserve"> / 0%</w:t>
            </w:r>
          </w:p>
        </w:tc>
      </w:tr>
      <w:tr w:rsidR="00356015" w:rsidTr="006D155C">
        <w:trPr>
          <w:trHeight w:val="311"/>
        </w:trPr>
        <w:tc>
          <w:tcPr>
            <w:tcW w:w="3260" w:type="dxa"/>
          </w:tcPr>
          <w:p w:rsidR="00356015" w:rsidRPr="00712ED7" w:rsidRDefault="00356015" w:rsidP="00540FE5">
            <w:pPr>
              <w:pStyle w:val="TableParagraph"/>
              <w:spacing w:before="6"/>
              <w:ind w:left="545" w:right="544"/>
              <w:rPr>
                <w:sz w:val="24"/>
              </w:rPr>
            </w:pPr>
            <w:proofErr w:type="spellStart"/>
            <w:r w:rsidRPr="00712ED7">
              <w:rPr>
                <w:color w:val="161616"/>
                <w:sz w:val="24"/>
              </w:rPr>
              <w:t>Низкий</w:t>
            </w:r>
            <w:proofErr w:type="spellEnd"/>
          </w:p>
        </w:tc>
        <w:tc>
          <w:tcPr>
            <w:tcW w:w="2977" w:type="dxa"/>
          </w:tcPr>
          <w:p w:rsidR="00356015" w:rsidRPr="006D155C" w:rsidRDefault="006D155C" w:rsidP="00540FE5">
            <w:pPr>
              <w:pStyle w:val="TableParagraph"/>
              <w:spacing w:before="20" w:line="271" w:lineRule="exact"/>
              <w:ind w:left="710" w:right="688"/>
              <w:jc w:val="center"/>
              <w:rPr>
                <w:sz w:val="24"/>
                <w:lang w:val="ru-RU"/>
              </w:rPr>
            </w:pPr>
            <w:r>
              <w:rPr>
                <w:color w:val="161616"/>
                <w:sz w:val="24"/>
              </w:rPr>
              <w:t>3</w:t>
            </w:r>
            <w:r>
              <w:rPr>
                <w:color w:val="161616"/>
                <w:sz w:val="24"/>
                <w:lang w:val="ru-RU"/>
              </w:rPr>
              <w:t xml:space="preserve"> / 42,8%</w:t>
            </w:r>
          </w:p>
        </w:tc>
      </w:tr>
      <w:tr w:rsidR="00356015" w:rsidTr="006D155C">
        <w:trPr>
          <w:trHeight w:val="311"/>
        </w:trPr>
        <w:tc>
          <w:tcPr>
            <w:tcW w:w="3260" w:type="dxa"/>
          </w:tcPr>
          <w:p w:rsidR="00356015" w:rsidRDefault="00356015" w:rsidP="00540FE5">
            <w:pPr>
              <w:pStyle w:val="TableParagraph"/>
              <w:spacing w:before="6"/>
              <w:ind w:left="545" w:right="545"/>
              <w:rPr>
                <w:sz w:val="24"/>
              </w:rPr>
            </w:pPr>
            <w:proofErr w:type="spellStart"/>
            <w:r>
              <w:rPr>
                <w:color w:val="161616"/>
                <w:w w:val="105"/>
                <w:sz w:val="24"/>
              </w:rPr>
              <w:t>Средний</w:t>
            </w:r>
            <w:proofErr w:type="spellEnd"/>
          </w:p>
        </w:tc>
        <w:tc>
          <w:tcPr>
            <w:tcW w:w="2977" w:type="dxa"/>
          </w:tcPr>
          <w:p w:rsidR="00356015" w:rsidRPr="006D155C" w:rsidRDefault="00356015" w:rsidP="00540FE5">
            <w:pPr>
              <w:pStyle w:val="TableParagraph"/>
              <w:spacing w:before="11" w:line="280" w:lineRule="exact"/>
              <w:ind w:left="706" w:right="688"/>
              <w:jc w:val="center"/>
              <w:rPr>
                <w:rFonts w:ascii="Cambria"/>
                <w:sz w:val="24"/>
                <w:lang w:val="ru-RU"/>
              </w:rPr>
            </w:pPr>
            <w:r>
              <w:rPr>
                <w:rFonts w:ascii="Cambria"/>
                <w:color w:val="161616"/>
                <w:w w:val="90"/>
                <w:sz w:val="24"/>
              </w:rPr>
              <w:t>2</w:t>
            </w:r>
            <w:r w:rsidR="006D155C">
              <w:rPr>
                <w:rFonts w:ascii="Cambria"/>
                <w:color w:val="161616"/>
                <w:w w:val="90"/>
                <w:sz w:val="24"/>
                <w:lang w:val="ru-RU"/>
              </w:rPr>
              <w:t xml:space="preserve"> / 28,5%</w:t>
            </w:r>
          </w:p>
        </w:tc>
      </w:tr>
      <w:tr w:rsidR="00356015" w:rsidTr="006D155C">
        <w:trPr>
          <w:trHeight w:val="306"/>
        </w:trPr>
        <w:tc>
          <w:tcPr>
            <w:tcW w:w="3260" w:type="dxa"/>
          </w:tcPr>
          <w:p w:rsidR="00356015" w:rsidRPr="00712ED7" w:rsidRDefault="00356015" w:rsidP="00540FE5">
            <w:pPr>
              <w:pStyle w:val="TableParagraph"/>
              <w:spacing w:before="1"/>
              <w:ind w:left="545" w:right="545"/>
              <w:rPr>
                <w:sz w:val="24"/>
              </w:rPr>
            </w:pPr>
            <w:proofErr w:type="spellStart"/>
            <w:r w:rsidRPr="00712ED7">
              <w:rPr>
                <w:color w:val="161616"/>
                <w:sz w:val="24"/>
              </w:rPr>
              <w:t>Повышенный</w:t>
            </w:r>
            <w:proofErr w:type="spellEnd"/>
          </w:p>
        </w:tc>
        <w:tc>
          <w:tcPr>
            <w:tcW w:w="2977" w:type="dxa"/>
          </w:tcPr>
          <w:p w:rsidR="00356015" w:rsidRPr="006D155C" w:rsidRDefault="00356015" w:rsidP="00540FE5">
            <w:pPr>
              <w:pStyle w:val="TableParagraph"/>
              <w:spacing w:before="15" w:line="271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color w:val="161616"/>
                <w:w w:val="91"/>
                <w:sz w:val="24"/>
              </w:rPr>
              <w:t>0</w:t>
            </w:r>
            <w:r w:rsidR="006D155C">
              <w:rPr>
                <w:color w:val="161616"/>
                <w:w w:val="91"/>
                <w:sz w:val="24"/>
                <w:lang w:val="ru-RU"/>
              </w:rPr>
              <w:t xml:space="preserve"> /0%</w:t>
            </w:r>
          </w:p>
        </w:tc>
      </w:tr>
      <w:tr w:rsidR="00356015" w:rsidTr="006D155C">
        <w:trPr>
          <w:trHeight w:val="311"/>
        </w:trPr>
        <w:tc>
          <w:tcPr>
            <w:tcW w:w="3260" w:type="dxa"/>
          </w:tcPr>
          <w:p w:rsidR="00356015" w:rsidRDefault="00356015" w:rsidP="00540FE5">
            <w:pPr>
              <w:pStyle w:val="TableParagraph"/>
              <w:spacing w:before="6"/>
              <w:ind w:left="545" w:right="538"/>
              <w:rPr>
                <w:sz w:val="24"/>
              </w:rPr>
            </w:pPr>
            <w:proofErr w:type="spellStart"/>
            <w:r>
              <w:rPr>
                <w:color w:val="161616"/>
                <w:w w:val="105"/>
                <w:sz w:val="24"/>
              </w:rPr>
              <w:t>Высокий</w:t>
            </w:r>
            <w:proofErr w:type="spellEnd"/>
          </w:p>
        </w:tc>
        <w:tc>
          <w:tcPr>
            <w:tcW w:w="2977" w:type="dxa"/>
          </w:tcPr>
          <w:p w:rsidR="00356015" w:rsidRPr="006D155C" w:rsidRDefault="00356015" w:rsidP="00540FE5">
            <w:pPr>
              <w:pStyle w:val="TableParagraph"/>
              <w:spacing w:before="15" w:line="276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color w:val="161616"/>
                <w:w w:val="91"/>
                <w:sz w:val="24"/>
              </w:rPr>
              <w:t>2</w:t>
            </w:r>
            <w:r w:rsidR="006D155C">
              <w:rPr>
                <w:color w:val="161616"/>
                <w:w w:val="91"/>
                <w:sz w:val="24"/>
                <w:lang w:val="ru-RU"/>
              </w:rPr>
              <w:t xml:space="preserve"> /</w:t>
            </w:r>
            <w:r w:rsidR="008B4BF1">
              <w:rPr>
                <w:color w:val="161616"/>
                <w:w w:val="91"/>
                <w:sz w:val="24"/>
                <w:lang w:val="ru-RU"/>
              </w:rPr>
              <w:t xml:space="preserve"> </w:t>
            </w:r>
            <w:r w:rsidR="006D155C">
              <w:rPr>
                <w:color w:val="161616"/>
                <w:w w:val="91"/>
                <w:sz w:val="24"/>
                <w:lang w:val="ru-RU"/>
              </w:rPr>
              <w:t>28,5%</w:t>
            </w:r>
          </w:p>
        </w:tc>
      </w:tr>
    </w:tbl>
    <w:p w:rsidR="00356015" w:rsidRDefault="00356015" w:rsidP="00356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BF1" w:rsidRDefault="008B4BF1" w:rsidP="006D1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Из 7 учеников 5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 xml:space="preserve"> класса, участвовавших в республиканском мониторинге </w:t>
      </w:r>
      <w:proofErr w:type="spellStart"/>
      <w:r>
        <w:rPr>
          <w:rFonts w:ascii="Times New Roman" w:hAnsi="Times New Roman" w:cs="Times New Roman"/>
          <w:w w:val="95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w w:val="95"/>
          <w:sz w:val="24"/>
          <w:szCs w:val="24"/>
        </w:rPr>
        <w:t xml:space="preserve">читательской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 xml:space="preserve"> грамотности</w:t>
      </w:r>
      <w:proofErr w:type="gramEnd"/>
      <w:r w:rsidRPr="00D1569A">
        <w:rPr>
          <w:rFonts w:ascii="Times New Roman" w:hAnsi="Times New Roman" w:cs="Times New Roman"/>
          <w:w w:val="95"/>
          <w:sz w:val="24"/>
          <w:szCs w:val="24"/>
        </w:rPr>
        <w:t xml:space="preserve"> двое учеников показали 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высокий уровень,  двое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 xml:space="preserve"> ученик</w:t>
      </w:r>
      <w:r>
        <w:rPr>
          <w:rFonts w:ascii="Times New Roman" w:hAnsi="Times New Roman" w:cs="Times New Roman"/>
          <w:w w:val="95"/>
          <w:sz w:val="24"/>
          <w:szCs w:val="24"/>
        </w:rPr>
        <w:t>ов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 xml:space="preserve"> –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средний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>уровень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, а три ученика –низкий уровень  </w:t>
      </w:r>
      <w:proofErr w:type="spellStart"/>
      <w:r>
        <w:rPr>
          <w:rFonts w:ascii="Times New Roman" w:hAnsi="Times New Roman" w:cs="Times New Roman"/>
          <w:w w:val="95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читатель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>ской грамотности</w:t>
      </w:r>
    </w:p>
    <w:p w:rsidR="00A5537C" w:rsidRDefault="006D155C" w:rsidP="00273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4BF1">
        <w:rPr>
          <w:rFonts w:ascii="Times New Roman" w:hAnsi="Times New Roman" w:cs="Times New Roman"/>
          <w:b/>
          <w:sz w:val="24"/>
          <w:szCs w:val="24"/>
        </w:rPr>
        <w:t>Вывод:</w:t>
      </w:r>
      <w:r w:rsidR="00A553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33D0" w:rsidRPr="006D155C" w:rsidRDefault="00A5537C" w:rsidP="00273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733D0">
        <w:rPr>
          <w:rFonts w:ascii="Times New Roman" w:hAnsi="Times New Roman" w:cs="Times New Roman"/>
          <w:sz w:val="24"/>
          <w:szCs w:val="24"/>
        </w:rPr>
        <w:t xml:space="preserve">наибольшие затруднения вызывали задания, относящиеся к группе читательских </w:t>
      </w:r>
      <w:proofErr w:type="gramStart"/>
      <w:r w:rsidR="002733D0">
        <w:rPr>
          <w:rFonts w:ascii="Times New Roman" w:hAnsi="Times New Roman" w:cs="Times New Roman"/>
          <w:sz w:val="24"/>
          <w:szCs w:val="24"/>
        </w:rPr>
        <w:t>умений :оценка</w:t>
      </w:r>
      <w:proofErr w:type="gramEnd"/>
      <w:r w:rsidR="002733D0">
        <w:rPr>
          <w:rFonts w:ascii="Times New Roman" w:hAnsi="Times New Roman" w:cs="Times New Roman"/>
          <w:sz w:val="24"/>
          <w:szCs w:val="24"/>
        </w:rPr>
        <w:t xml:space="preserve"> – умение оценивать и осмысливать содержание и форму те</w:t>
      </w:r>
      <w:r>
        <w:rPr>
          <w:rFonts w:ascii="Times New Roman" w:hAnsi="Times New Roman" w:cs="Times New Roman"/>
          <w:sz w:val="24"/>
          <w:szCs w:val="24"/>
        </w:rPr>
        <w:t>кста с собственной точки зрения;</w:t>
      </w:r>
      <w:r w:rsidR="002733D0">
        <w:rPr>
          <w:rFonts w:ascii="Times New Roman" w:hAnsi="Times New Roman" w:cs="Times New Roman"/>
          <w:sz w:val="24"/>
          <w:szCs w:val="24"/>
        </w:rPr>
        <w:t xml:space="preserve"> </w:t>
      </w:r>
      <w:r w:rsidR="002733D0" w:rsidRPr="00356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37C" w:rsidRDefault="00A5537C" w:rsidP="00A5537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-Разработать программу внеурочной деятельности с ориентацией на достижение более высокого уровня читательской грамотности;</w:t>
      </w:r>
    </w:p>
    <w:p w:rsidR="00A5537C" w:rsidRDefault="00A5537C" w:rsidP="00A5537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-Проводить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межпредметные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мероприятия,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-игры с целью развития читательской грамотности у обучающихся.</w:t>
      </w:r>
    </w:p>
    <w:p w:rsidR="00BB4172" w:rsidRDefault="00BB4172" w:rsidP="006D1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BF1" w:rsidRDefault="008B4BF1" w:rsidP="002733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7744" w:rsidRDefault="00F37744" w:rsidP="002733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7744" w:rsidRDefault="00F37744" w:rsidP="00F37744">
      <w:pPr>
        <w:pStyle w:val="a7"/>
        <w:ind w:left="7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Итоги  мониторинга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формирования  естественнонаучной  грамотности</w:t>
      </w:r>
    </w:p>
    <w:p w:rsidR="00F37744" w:rsidRPr="008B4BF1" w:rsidRDefault="00F37744" w:rsidP="00F37744">
      <w:pPr>
        <w:pStyle w:val="a9"/>
        <w:spacing w:before="185"/>
        <w:ind w:right="605"/>
        <w:jc w:val="both"/>
      </w:pPr>
      <w:r>
        <w:rPr>
          <w:i/>
          <w:color w:val="151515"/>
        </w:rPr>
        <w:t xml:space="preserve">    </w:t>
      </w:r>
      <w:r w:rsidRPr="008B4BF1">
        <w:rPr>
          <w:i/>
          <w:color w:val="151515"/>
        </w:rPr>
        <w:t>Естественнонаучная</w:t>
      </w:r>
      <w:r w:rsidRPr="008B4BF1">
        <w:rPr>
          <w:i/>
          <w:color w:val="151515"/>
          <w:spacing w:val="1"/>
        </w:rPr>
        <w:t xml:space="preserve"> </w:t>
      </w:r>
      <w:r>
        <w:rPr>
          <w:i/>
          <w:color w:val="151515"/>
        </w:rPr>
        <w:t>грамотность-</w:t>
      </w:r>
      <w:r w:rsidRPr="008B4BF1">
        <w:rPr>
          <w:color w:val="151515"/>
        </w:rPr>
        <w:t>это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способность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человека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занимать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активную</w:t>
      </w:r>
      <w:r>
        <w:rPr>
          <w:color w:val="151515"/>
        </w:rPr>
        <w:t xml:space="preserve"> граж</w:t>
      </w:r>
      <w:r w:rsidRPr="008B4BF1">
        <w:rPr>
          <w:color w:val="151515"/>
        </w:rPr>
        <w:t>данскую позицию по вопросам, связанным с естественными науками, и его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готовность</w:t>
      </w:r>
      <w:r w:rsidRPr="008B4BF1">
        <w:rPr>
          <w:color w:val="151515"/>
          <w:spacing w:val="24"/>
        </w:rPr>
        <w:t xml:space="preserve"> </w:t>
      </w:r>
      <w:r w:rsidRPr="008B4BF1">
        <w:rPr>
          <w:color w:val="151515"/>
        </w:rPr>
        <w:t>интересоваться естественнонаучными</w:t>
      </w:r>
      <w:r w:rsidRPr="008B4BF1">
        <w:rPr>
          <w:color w:val="151515"/>
          <w:spacing w:val="4"/>
        </w:rPr>
        <w:t xml:space="preserve"> </w:t>
      </w:r>
      <w:r w:rsidRPr="008B4BF1">
        <w:rPr>
          <w:color w:val="151515"/>
        </w:rPr>
        <w:t>идеями.</w:t>
      </w:r>
    </w:p>
    <w:p w:rsidR="00F37744" w:rsidRPr="008B4BF1" w:rsidRDefault="00F37744" w:rsidP="00F37744">
      <w:pPr>
        <w:pStyle w:val="a9"/>
        <w:ind w:right="596"/>
        <w:jc w:val="both"/>
      </w:pPr>
      <w:r w:rsidRPr="008B4BF1">
        <w:rPr>
          <w:color w:val="151515"/>
        </w:rPr>
        <w:t>Естественнонаучно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грамотный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человек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стремится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участвовать</w:t>
      </w:r>
      <w:r w:rsidRPr="008B4BF1">
        <w:rPr>
          <w:color w:val="151515"/>
          <w:spacing w:val="61"/>
        </w:rPr>
        <w:t xml:space="preserve"> </w:t>
      </w:r>
      <w:r w:rsidRPr="008B4BF1">
        <w:rPr>
          <w:color w:val="151515"/>
        </w:rPr>
        <w:t>в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аргументированном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обсуждении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проблем,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относящихся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к</w:t>
      </w:r>
      <w:r>
        <w:rPr>
          <w:color w:val="151515"/>
        </w:rPr>
        <w:t xml:space="preserve"> </w:t>
      </w:r>
      <w:r w:rsidRPr="008B4BF1">
        <w:rPr>
          <w:color w:val="151515"/>
        </w:rPr>
        <w:t>естественным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наукам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и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технологиям, что требует от него следующих компетенций: научно объяснять явление,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оценивать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и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планировать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научные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исследования,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научно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интерпретировать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данные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и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доказательства.</w:t>
      </w:r>
    </w:p>
    <w:p w:rsidR="00F37744" w:rsidRPr="008B4BF1" w:rsidRDefault="00F37744" w:rsidP="00F37744">
      <w:pPr>
        <w:pStyle w:val="a9"/>
        <w:ind w:right="607"/>
        <w:jc w:val="both"/>
      </w:pPr>
      <w:r>
        <w:rPr>
          <w:color w:val="151515"/>
        </w:rPr>
        <w:t xml:space="preserve">      </w:t>
      </w:r>
      <w:r w:rsidRPr="008B4BF1">
        <w:rPr>
          <w:color w:val="151515"/>
        </w:rPr>
        <w:t>По результатам выполнения диагностической работы на основе суммарного балла,</w:t>
      </w:r>
      <w:r w:rsidRPr="008B4BF1">
        <w:rPr>
          <w:color w:val="151515"/>
          <w:spacing w:val="1"/>
        </w:rPr>
        <w:t xml:space="preserve"> </w:t>
      </w:r>
      <w:r>
        <w:rPr>
          <w:color w:val="151515"/>
        </w:rPr>
        <w:lastRenderedPageBreak/>
        <w:t>получ</w:t>
      </w:r>
      <w:r w:rsidRPr="008B4BF1">
        <w:rPr>
          <w:color w:val="151515"/>
        </w:rPr>
        <w:t>енного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учащимся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за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выполнение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всех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заданий,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условно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определяется</w:t>
      </w:r>
      <w:r w:rsidRPr="008B4BF1">
        <w:rPr>
          <w:color w:val="151515"/>
          <w:spacing w:val="1"/>
        </w:rPr>
        <w:t xml:space="preserve"> </w:t>
      </w:r>
      <w:r w:rsidRPr="008B4BF1">
        <w:rPr>
          <w:color w:val="151515"/>
        </w:rPr>
        <w:t>уровень</w:t>
      </w:r>
      <w:r w:rsidRPr="008B4BF1">
        <w:rPr>
          <w:color w:val="151515"/>
          <w:spacing w:val="1"/>
        </w:rPr>
        <w:t xml:space="preserve"> </w:t>
      </w:r>
      <w:proofErr w:type="spellStart"/>
      <w:r w:rsidRPr="008B4BF1">
        <w:rPr>
          <w:color w:val="151515"/>
        </w:rPr>
        <w:t>сформированности</w:t>
      </w:r>
      <w:proofErr w:type="spellEnd"/>
      <w:r w:rsidRPr="008B4BF1">
        <w:rPr>
          <w:color w:val="151515"/>
          <w:spacing w:val="-7"/>
        </w:rPr>
        <w:t xml:space="preserve"> </w:t>
      </w:r>
      <w:r w:rsidRPr="008B4BF1">
        <w:rPr>
          <w:color w:val="151515"/>
        </w:rPr>
        <w:t>естественнонаучной</w:t>
      </w:r>
      <w:r w:rsidRPr="008B4BF1">
        <w:rPr>
          <w:color w:val="151515"/>
          <w:spacing w:val="2"/>
        </w:rPr>
        <w:t xml:space="preserve"> </w:t>
      </w:r>
      <w:r w:rsidRPr="008B4BF1">
        <w:rPr>
          <w:color w:val="151515"/>
        </w:rPr>
        <w:t>грамотности:</w:t>
      </w:r>
    </w:p>
    <w:p w:rsidR="00F37744" w:rsidRPr="008B4BF1" w:rsidRDefault="00F37744" w:rsidP="00F37744">
      <w:pPr>
        <w:pStyle w:val="a9"/>
        <w:spacing w:before="10"/>
      </w:pPr>
    </w:p>
    <w:tbl>
      <w:tblPr>
        <w:tblStyle w:val="TableNormal"/>
        <w:tblW w:w="0" w:type="auto"/>
        <w:tblInd w:w="134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1560"/>
        <w:gridCol w:w="1901"/>
        <w:gridCol w:w="1920"/>
        <w:gridCol w:w="1622"/>
      </w:tblGrid>
      <w:tr w:rsidR="00F37744" w:rsidRPr="008B4BF1" w:rsidTr="00540FE5">
        <w:trPr>
          <w:trHeight w:val="1161"/>
        </w:trPr>
        <w:tc>
          <w:tcPr>
            <w:tcW w:w="2477" w:type="dxa"/>
          </w:tcPr>
          <w:p w:rsidR="00F37744" w:rsidRPr="00DE391D" w:rsidRDefault="00F37744" w:rsidP="00540FE5">
            <w:pPr>
              <w:pStyle w:val="TableParagraph"/>
              <w:spacing w:before="49" w:line="258" w:lineRule="exact"/>
              <w:ind w:right="258"/>
              <w:rPr>
                <w:i/>
                <w:sz w:val="24"/>
                <w:szCs w:val="24"/>
                <w:lang w:val="ru-RU"/>
              </w:rPr>
            </w:pPr>
            <w:proofErr w:type="spellStart"/>
            <w:r w:rsidRPr="00712ED7">
              <w:rPr>
                <w:color w:val="161616"/>
                <w:sz w:val="24"/>
              </w:rPr>
              <w:t>Уровень</w:t>
            </w:r>
            <w:proofErr w:type="spellEnd"/>
            <w:r w:rsidRPr="00712ED7">
              <w:rPr>
                <w:color w:val="161616"/>
                <w:spacing w:val="1"/>
                <w:sz w:val="24"/>
              </w:rPr>
              <w:t xml:space="preserve"> </w:t>
            </w:r>
            <w:proofErr w:type="spellStart"/>
            <w:r w:rsidRPr="00712ED7">
              <w:rPr>
                <w:color w:val="161616"/>
                <w:spacing w:val="1"/>
                <w:sz w:val="24"/>
                <w:lang w:val="ru-RU"/>
              </w:rPr>
              <w:t>сформированности</w:t>
            </w:r>
            <w:proofErr w:type="spellEnd"/>
            <w:r w:rsidRPr="00712ED7">
              <w:rPr>
                <w:color w:val="161616"/>
                <w:spacing w:val="1"/>
                <w:sz w:val="24"/>
                <w:lang w:val="ru-RU"/>
              </w:rPr>
              <w:t xml:space="preserve"> </w:t>
            </w:r>
            <w:r>
              <w:rPr>
                <w:color w:val="161616"/>
                <w:sz w:val="24"/>
                <w:lang w:val="ru-RU"/>
              </w:rPr>
              <w:t xml:space="preserve">естественнонаучной </w:t>
            </w:r>
            <w:proofErr w:type="spellStart"/>
            <w:r w:rsidRPr="00712ED7">
              <w:rPr>
                <w:sz w:val="24"/>
              </w:rPr>
              <w:t>грамотности</w:t>
            </w:r>
            <w:proofErr w:type="spellEnd"/>
            <w:r w:rsidRPr="008B4BF1">
              <w:rPr>
                <w:noProof/>
                <w:sz w:val="24"/>
                <w:szCs w:val="24"/>
                <w:lang w:eastAsia="ru-RU"/>
              </w:rPr>
              <w:t xml:space="preserve"> </w:t>
            </w:r>
            <w:r w:rsidRPr="008B4BF1">
              <w:rPr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59264" behindDoc="1" locked="0" layoutInCell="1" allowOverlap="1" wp14:anchorId="2B9D4295" wp14:editId="4B1011DD">
                  <wp:simplePos x="0" y="0"/>
                  <wp:positionH relativeFrom="page">
                    <wp:posOffset>272415</wp:posOffset>
                  </wp:positionH>
                  <wp:positionV relativeFrom="paragraph">
                    <wp:posOffset>233680</wp:posOffset>
                  </wp:positionV>
                  <wp:extent cx="88391" cy="100584"/>
                  <wp:effectExtent l="0" t="0" r="0" b="0"/>
                  <wp:wrapNone/>
                  <wp:docPr id="149" name="image1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118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0" w:type="dxa"/>
          </w:tcPr>
          <w:p w:rsidR="00F37744" w:rsidRPr="00DE391D" w:rsidRDefault="00F37744" w:rsidP="00540FE5">
            <w:pPr>
              <w:pStyle w:val="TableParagraph"/>
              <w:spacing w:before="174" w:line="244" w:lineRule="auto"/>
              <w:ind w:left="119" w:right="112" w:firstLine="6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color w:val="151515"/>
                <w:sz w:val="24"/>
                <w:szCs w:val="24"/>
                <w:lang w:val="ru-RU"/>
              </w:rPr>
              <w:t>5 к</w:t>
            </w:r>
            <w:r w:rsidRPr="00DE391D">
              <w:rPr>
                <w:color w:val="151515"/>
                <w:sz w:val="24"/>
                <w:szCs w:val="24"/>
                <w:lang w:val="ru-RU"/>
              </w:rPr>
              <w:t>ласс</w:t>
            </w:r>
            <w:r w:rsidRPr="00DE391D"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color w:val="151515"/>
                <w:sz w:val="24"/>
                <w:szCs w:val="24"/>
                <w:lang w:val="ru-RU"/>
              </w:rPr>
              <w:t>(Количест</w:t>
            </w:r>
            <w:r w:rsidRPr="00DE391D">
              <w:rPr>
                <w:i/>
                <w:color w:val="151515"/>
                <w:sz w:val="24"/>
                <w:szCs w:val="24"/>
                <w:lang w:val="ru-RU"/>
              </w:rPr>
              <w:t>во</w:t>
            </w:r>
            <w:r w:rsidRPr="00DE391D">
              <w:rPr>
                <w:i/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 w:rsidRPr="00DE391D">
              <w:rPr>
                <w:i/>
                <w:color w:val="151515"/>
                <w:w w:val="90"/>
                <w:sz w:val="24"/>
                <w:szCs w:val="24"/>
                <w:lang w:val="ru-RU"/>
              </w:rPr>
              <w:t>обучающихся)</w:t>
            </w:r>
          </w:p>
        </w:tc>
        <w:tc>
          <w:tcPr>
            <w:tcW w:w="1901" w:type="dxa"/>
          </w:tcPr>
          <w:p w:rsidR="00F37744" w:rsidRPr="008B4BF1" w:rsidRDefault="00F37744" w:rsidP="00540FE5">
            <w:pPr>
              <w:pStyle w:val="TableParagraph"/>
              <w:spacing w:before="174" w:line="244" w:lineRule="auto"/>
              <w:ind w:left="292" w:right="280" w:firstLine="5"/>
              <w:jc w:val="center"/>
              <w:rPr>
                <w:i/>
                <w:sz w:val="24"/>
                <w:szCs w:val="24"/>
              </w:rPr>
            </w:pPr>
            <w:r w:rsidRPr="008B4BF1">
              <w:rPr>
                <w:color w:val="151515"/>
                <w:sz w:val="24"/>
                <w:szCs w:val="24"/>
              </w:rPr>
              <w:t>6</w:t>
            </w:r>
            <w:r>
              <w:rPr>
                <w:color w:val="151515"/>
                <w:spacing w:val="8"/>
                <w:sz w:val="24"/>
                <w:szCs w:val="24"/>
              </w:rPr>
              <w:t xml:space="preserve">класс </w:t>
            </w:r>
            <w:r w:rsidRPr="008B4BF1">
              <w:rPr>
                <w:i/>
                <w:color w:val="151515"/>
                <w:sz w:val="24"/>
                <w:szCs w:val="24"/>
              </w:rPr>
              <w:t>(</w:t>
            </w:r>
            <w:proofErr w:type="spellStart"/>
            <w:r w:rsidRPr="008B4BF1">
              <w:rPr>
                <w:i/>
                <w:color w:val="151515"/>
                <w:sz w:val="24"/>
                <w:szCs w:val="24"/>
              </w:rPr>
              <w:t>Количество</w:t>
            </w:r>
            <w:proofErr w:type="spellEnd"/>
            <w:r w:rsidRPr="008B4BF1">
              <w:rPr>
                <w:i/>
                <w:color w:val="151515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4BF1">
              <w:rPr>
                <w:i/>
                <w:color w:val="151515"/>
                <w:w w:val="90"/>
                <w:sz w:val="24"/>
                <w:szCs w:val="24"/>
              </w:rPr>
              <w:t>обучающихся</w:t>
            </w:r>
            <w:proofErr w:type="spellEnd"/>
            <w:r w:rsidRPr="008B4BF1">
              <w:rPr>
                <w:i/>
                <w:color w:val="151515"/>
                <w:w w:val="90"/>
                <w:sz w:val="24"/>
                <w:szCs w:val="24"/>
              </w:rPr>
              <w:t>)</w:t>
            </w:r>
          </w:p>
        </w:tc>
        <w:tc>
          <w:tcPr>
            <w:tcW w:w="1920" w:type="dxa"/>
          </w:tcPr>
          <w:p w:rsidR="00F37744" w:rsidRPr="008B4BF1" w:rsidRDefault="00F37744" w:rsidP="00540FE5">
            <w:pPr>
              <w:pStyle w:val="TableParagraph"/>
              <w:spacing w:before="174" w:line="244" w:lineRule="auto"/>
              <w:ind w:left="292" w:right="285" w:firstLine="1"/>
              <w:jc w:val="center"/>
              <w:rPr>
                <w:i/>
                <w:sz w:val="24"/>
                <w:szCs w:val="24"/>
              </w:rPr>
            </w:pPr>
            <w:r w:rsidRPr="008B4BF1">
              <w:rPr>
                <w:color w:val="151515"/>
                <w:sz w:val="24"/>
                <w:szCs w:val="24"/>
              </w:rPr>
              <w:t>8</w:t>
            </w:r>
            <w:r w:rsidRPr="008B4BF1">
              <w:rPr>
                <w:color w:val="151515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8B4BF1">
              <w:rPr>
                <w:color w:val="151515"/>
                <w:sz w:val="24"/>
                <w:szCs w:val="24"/>
              </w:rPr>
              <w:t>класс</w:t>
            </w:r>
            <w:proofErr w:type="spellEnd"/>
            <w:r w:rsidRPr="008B4BF1">
              <w:rPr>
                <w:color w:val="151515"/>
                <w:spacing w:val="1"/>
                <w:sz w:val="24"/>
                <w:szCs w:val="24"/>
              </w:rPr>
              <w:t xml:space="preserve"> </w:t>
            </w:r>
            <w:r>
              <w:rPr>
                <w:color w:val="151515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color w:val="151515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151515"/>
                <w:sz w:val="24"/>
                <w:szCs w:val="24"/>
              </w:rPr>
              <w:t>Количест</w:t>
            </w:r>
            <w:r w:rsidRPr="008B4BF1">
              <w:rPr>
                <w:i/>
                <w:color w:val="151515"/>
                <w:sz w:val="24"/>
                <w:szCs w:val="24"/>
              </w:rPr>
              <w:t>во</w:t>
            </w:r>
            <w:proofErr w:type="spellEnd"/>
            <w:r w:rsidRPr="008B4BF1">
              <w:rPr>
                <w:i/>
                <w:color w:val="151515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4BF1">
              <w:rPr>
                <w:i/>
                <w:color w:val="151515"/>
                <w:w w:val="90"/>
                <w:sz w:val="24"/>
                <w:szCs w:val="24"/>
              </w:rPr>
              <w:t>обучающихся</w:t>
            </w:r>
            <w:proofErr w:type="spellEnd"/>
            <w:r w:rsidRPr="008B4BF1">
              <w:rPr>
                <w:i/>
                <w:color w:val="151515"/>
                <w:w w:val="90"/>
                <w:sz w:val="24"/>
                <w:szCs w:val="24"/>
              </w:rPr>
              <w:t>)</w:t>
            </w:r>
          </w:p>
        </w:tc>
        <w:tc>
          <w:tcPr>
            <w:tcW w:w="1622" w:type="dxa"/>
          </w:tcPr>
          <w:p w:rsidR="00F37744" w:rsidRPr="008B4BF1" w:rsidRDefault="00F37744" w:rsidP="00540FE5">
            <w:pPr>
              <w:pStyle w:val="TableParagraph"/>
              <w:spacing w:before="174" w:line="244" w:lineRule="auto"/>
              <w:ind w:left="138" w:right="140" w:firstLine="275"/>
              <w:rPr>
                <w:i/>
                <w:sz w:val="24"/>
                <w:szCs w:val="24"/>
              </w:rPr>
            </w:pPr>
            <w:r w:rsidRPr="008B4BF1">
              <w:rPr>
                <w:color w:val="151515"/>
                <w:sz w:val="24"/>
                <w:szCs w:val="24"/>
              </w:rPr>
              <w:t>9</w:t>
            </w:r>
            <w:r w:rsidRPr="008B4BF1">
              <w:rPr>
                <w:color w:val="151515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8B4BF1">
              <w:rPr>
                <w:color w:val="151515"/>
                <w:sz w:val="24"/>
                <w:szCs w:val="24"/>
              </w:rPr>
              <w:t>класс</w:t>
            </w:r>
            <w:proofErr w:type="spellEnd"/>
            <w:r w:rsidRPr="008B4BF1">
              <w:rPr>
                <w:color w:val="151515"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color w:val="151515"/>
                <w:sz w:val="24"/>
                <w:szCs w:val="24"/>
              </w:rPr>
              <w:t>(</w:t>
            </w:r>
            <w:proofErr w:type="spellStart"/>
            <w:r>
              <w:rPr>
                <w:i/>
                <w:color w:val="151515"/>
                <w:sz w:val="24"/>
                <w:szCs w:val="24"/>
              </w:rPr>
              <w:t>Коли</w:t>
            </w:r>
            <w:r w:rsidRPr="008B4BF1">
              <w:rPr>
                <w:i/>
                <w:color w:val="151515"/>
                <w:sz w:val="24"/>
                <w:szCs w:val="24"/>
              </w:rPr>
              <w:t>чество</w:t>
            </w:r>
            <w:proofErr w:type="spellEnd"/>
            <w:r w:rsidRPr="008B4BF1">
              <w:rPr>
                <w:i/>
                <w:color w:val="151515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4BF1">
              <w:rPr>
                <w:i/>
                <w:color w:val="151515"/>
                <w:w w:val="90"/>
                <w:sz w:val="24"/>
                <w:szCs w:val="24"/>
              </w:rPr>
              <w:t>обупающнхсл</w:t>
            </w:r>
            <w:proofErr w:type="spellEnd"/>
            <w:r w:rsidRPr="008B4BF1">
              <w:rPr>
                <w:i/>
                <w:color w:val="151515"/>
                <w:w w:val="90"/>
                <w:sz w:val="24"/>
                <w:szCs w:val="24"/>
              </w:rPr>
              <w:t>)</w:t>
            </w:r>
          </w:p>
        </w:tc>
      </w:tr>
      <w:tr w:rsidR="00F37744" w:rsidRPr="008B4BF1" w:rsidTr="00540FE5">
        <w:trPr>
          <w:trHeight w:val="311"/>
        </w:trPr>
        <w:tc>
          <w:tcPr>
            <w:tcW w:w="2477" w:type="dxa"/>
          </w:tcPr>
          <w:p w:rsidR="00F37744" w:rsidRPr="008B4BF1" w:rsidRDefault="00F37744" w:rsidP="00540FE5">
            <w:pPr>
              <w:pStyle w:val="TableParagraph"/>
              <w:spacing w:before="6"/>
              <w:ind w:left="259" w:right="265"/>
              <w:jc w:val="center"/>
              <w:rPr>
                <w:b/>
                <w:sz w:val="24"/>
                <w:szCs w:val="24"/>
              </w:rPr>
            </w:pPr>
            <w:proofErr w:type="spellStart"/>
            <w:r w:rsidRPr="008B4BF1">
              <w:rPr>
                <w:b/>
                <w:color w:val="151515"/>
                <w:sz w:val="24"/>
                <w:szCs w:val="24"/>
              </w:rPr>
              <w:t>Недостаточный</w:t>
            </w:r>
            <w:proofErr w:type="spellEnd"/>
          </w:p>
        </w:tc>
        <w:tc>
          <w:tcPr>
            <w:tcW w:w="1560" w:type="dxa"/>
          </w:tcPr>
          <w:p w:rsidR="00F37744" w:rsidRPr="008B4BF1" w:rsidRDefault="00F37744" w:rsidP="00540FE5">
            <w:pPr>
              <w:pStyle w:val="TableParagraph"/>
              <w:spacing w:before="20" w:line="271" w:lineRule="exact"/>
              <w:ind w:left="29"/>
              <w:jc w:val="center"/>
              <w:rPr>
                <w:sz w:val="24"/>
                <w:szCs w:val="24"/>
              </w:rPr>
            </w:pPr>
            <w:r>
              <w:rPr>
                <w:color w:val="151515"/>
                <w:w w:val="94"/>
                <w:sz w:val="24"/>
                <w:szCs w:val="24"/>
              </w:rPr>
              <w:t>1</w:t>
            </w:r>
          </w:p>
        </w:tc>
        <w:tc>
          <w:tcPr>
            <w:tcW w:w="1901" w:type="dxa"/>
          </w:tcPr>
          <w:p w:rsidR="00F37744" w:rsidRPr="002B78D0" w:rsidRDefault="00F37744" w:rsidP="00540FE5">
            <w:pPr>
              <w:pStyle w:val="TableParagraph"/>
              <w:spacing w:before="20" w:line="271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</w:tcPr>
          <w:p w:rsidR="00F37744" w:rsidRPr="002B78D0" w:rsidRDefault="00F37744" w:rsidP="00540FE5">
            <w:pPr>
              <w:pStyle w:val="TableParagraph"/>
              <w:spacing w:before="20" w:line="271" w:lineRule="exact"/>
              <w:ind w:left="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22" w:type="dxa"/>
          </w:tcPr>
          <w:p w:rsidR="00F37744" w:rsidRPr="002733D0" w:rsidRDefault="00F37744" w:rsidP="00540FE5">
            <w:pPr>
              <w:pStyle w:val="TableParagraph"/>
              <w:spacing w:before="15" w:line="276" w:lineRule="exact"/>
              <w:ind w:lef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F37744" w:rsidRPr="008B4BF1" w:rsidTr="00540FE5">
        <w:trPr>
          <w:trHeight w:val="311"/>
        </w:trPr>
        <w:tc>
          <w:tcPr>
            <w:tcW w:w="2477" w:type="dxa"/>
          </w:tcPr>
          <w:p w:rsidR="00F37744" w:rsidRPr="008B4BF1" w:rsidRDefault="00F37744" w:rsidP="00540FE5">
            <w:pPr>
              <w:pStyle w:val="TableParagraph"/>
              <w:spacing w:before="6"/>
              <w:ind w:left="259" w:right="255"/>
              <w:jc w:val="center"/>
              <w:rPr>
                <w:b/>
                <w:sz w:val="24"/>
                <w:szCs w:val="24"/>
              </w:rPr>
            </w:pPr>
            <w:proofErr w:type="spellStart"/>
            <w:r w:rsidRPr="008B4BF1">
              <w:rPr>
                <w:b/>
                <w:color w:val="151515"/>
                <w:sz w:val="24"/>
                <w:szCs w:val="24"/>
              </w:rPr>
              <w:t>Низкий</w:t>
            </w:r>
            <w:proofErr w:type="spellEnd"/>
          </w:p>
        </w:tc>
        <w:tc>
          <w:tcPr>
            <w:tcW w:w="1560" w:type="dxa"/>
          </w:tcPr>
          <w:p w:rsidR="00F37744" w:rsidRPr="002B78D0" w:rsidRDefault="00F37744" w:rsidP="00540FE5">
            <w:pPr>
              <w:pStyle w:val="TableParagraph"/>
              <w:spacing w:before="25" w:line="266" w:lineRule="exact"/>
              <w:ind w:left="647" w:right="6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01" w:type="dxa"/>
          </w:tcPr>
          <w:p w:rsidR="00F37744" w:rsidRPr="002B78D0" w:rsidRDefault="00F37744" w:rsidP="00540FE5">
            <w:pPr>
              <w:pStyle w:val="TableParagraph"/>
              <w:spacing w:before="25" w:line="266" w:lineRule="exact"/>
              <w:ind w:left="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20" w:type="dxa"/>
          </w:tcPr>
          <w:p w:rsidR="00F37744" w:rsidRPr="002733D0" w:rsidRDefault="00F37744" w:rsidP="00540FE5">
            <w:pPr>
              <w:pStyle w:val="TableParagraph"/>
              <w:spacing w:before="25" w:line="266" w:lineRule="exact"/>
              <w:ind w:left="826" w:right="79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22" w:type="dxa"/>
          </w:tcPr>
          <w:p w:rsidR="00F37744" w:rsidRPr="002733D0" w:rsidRDefault="00F37744" w:rsidP="00540FE5">
            <w:pPr>
              <w:pStyle w:val="TableParagraph"/>
              <w:spacing w:before="15" w:line="276" w:lineRule="exact"/>
              <w:ind w:left="663" w:right="66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F37744" w:rsidRPr="008B4BF1" w:rsidTr="00540FE5">
        <w:trPr>
          <w:trHeight w:val="65"/>
        </w:trPr>
        <w:tc>
          <w:tcPr>
            <w:tcW w:w="2477" w:type="dxa"/>
          </w:tcPr>
          <w:p w:rsidR="00F37744" w:rsidRPr="008B4BF1" w:rsidRDefault="00F37744" w:rsidP="00540FE5">
            <w:pPr>
              <w:pStyle w:val="TableParagraph"/>
              <w:spacing w:before="6"/>
              <w:ind w:left="259" w:right="251"/>
              <w:jc w:val="center"/>
              <w:rPr>
                <w:b/>
                <w:sz w:val="24"/>
                <w:szCs w:val="24"/>
              </w:rPr>
            </w:pPr>
            <w:proofErr w:type="spellStart"/>
            <w:r w:rsidRPr="008B4BF1">
              <w:rPr>
                <w:b/>
                <w:color w:val="151515"/>
                <w:sz w:val="24"/>
                <w:szCs w:val="24"/>
              </w:rPr>
              <w:t>Средний</w:t>
            </w:r>
            <w:proofErr w:type="spellEnd"/>
          </w:p>
        </w:tc>
        <w:tc>
          <w:tcPr>
            <w:tcW w:w="1560" w:type="dxa"/>
          </w:tcPr>
          <w:p w:rsidR="00F37744" w:rsidRPr="008B4BF1" w:rsidRDefault="00F37744" w:rsidP="00540FE5">
            <w:pPr>
              <w:pStyle w:val="TableParagraph"/>
              <w:spacing w:before="20" w:line="271" w:lineRule="exact"/>
              <w:ind w:left="648" w:right="613"/>
              <w:jc w:val="center"/>
              <w:rPr>
                <w:sz w:val="24"/>
                <w:szCs w:val="24"/>
              </w:rPr>
            </w:pPr>
            <w:r>
              <w:rPr>
                <w:color w:val="151515"/>
                <w:sz w:val="24"/>
                <w:szCs w:val="24"/>
              </w:rPr>
              <w:t>3</w:t>
            </w:r>
          </w:p>
        </w:tc>
        <w:tc>
          <w:tcPr>
            <w:tcW w:w="1901" w:type="dxa"/>
          </w:tcPr>
          <w:p w:rsidR="00F37744" w:rsidRPr="002B78D0" w:rsidRDefault="00F37744" w:rsidP="00540FE5">
            <w:pPr>
              <w:pStyle w:val="TableParagraph"/>
              <w:spacing w:before="20" w:line="271" w:lineRule="exact"/>
              <w:ind w:left="812" w:right="7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20" w:type="dxa"/>
          </w:tcPr>
          <w:p w:rsidR="00F37744" w:rsidRPr="002733D0" w:rsidRDefault="00F37744" w:rsidP="00540FE5">
            <w:pPr>
              <w:pStyle w:val="TableParagraph"/>
              <w:spacing w:before="20" w:line="271" w:lineRule="exact"/>
              <w:ind w:left="825" w:right="79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22" w:type="dxa"/>
          </w:tcPr>
          <w:p w:rsidR="00F37744" w:rsidRPr="002733D0" w:rsidRDefault="00F37744" w:rsidP="00540FE5">
            <w:pPr>
              <w:pStyle w:val="TableParagraph"/>
              <w:spacing w:before="15" w:line="276" w:lineRule="exact"/>
              <w:ind w:left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F37744" w:rsidRPr="008B4BF1" w:rsidTr="00540FE5">
        <w:trPr>
          <w:trHeight w:val="316"/>
        </w:trPr>
        <w:tc>
          <w:tcPr>
            <w:tcW w:w="2477" w:type="dxa"/>
          </w:tcPr>
          <w:p w:rsidR="00F37744" w:rsidRPr="008B4BF1" w:rsidRDefault="00F37744" w:rsidP="00540FE5">
            <w:pPr>
              <w:pStyle w:val="TableParagraph"/>
              <w:spacing w:before="6"/>
              <w:ind w:left="259" w:right="253"/>
              <w:jc w:val="center"/>
              <w:rPr>
                <w:b/>
                <w:sz w:val="24"/>
                <w:szCs w:val="24"/>
              </w:rPr>
            </w:pPr>
            <w:proofErr w:type="spellStart"/>
            <w:r w:rsidRPr="008B4BF1">
              <w:rPr>
                <w:b/>
                <w:color w:val="151515"/>
                <w:sz w:val="24"/>
                <w:szCs w:val="24"/>
              </w:rPr>
              <w:t>Высокий</w:t>
            </w:r>
            <w:proofErr w:type="spellEnd"/>
          </w:p>
        </w:tc>
        <w:tc>
          <w:tcPr>
            <w:tcW w:w="1560" w:type="dxa"/>
          </w:tcPr>
          <w:p w:rsidR="00F37744" w:rsidRPr="002B78D0" w:rsidRDefault="00F37744" w:rsidP="00540FE5">
            <w:pPr>
              <w:pStyle w:val="TableParagraph"/>
              <w:spacing w:before="1" w:line="294" w:lineRule="exact"/>
              <w:ind w:left="33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151515"/>
                <w:w w:val="89"/>
                <w:sz w:val="24"/>
                <w:szCs w:val="24"/>
                <w:lang w:val="ru-RU"/>
              </w:rPr>
              <w:t>1</w:t>
            </w:r>
          </w:p>
        </w:tc>
        <w:tc>
          <w:tcPr>
            <w:tcW w:w="1901" w:type="dxa"/>
          </w:tcPr>
          <w:p w:rsidR="00F37744" w:rsidRPr="002B78D0" w:rsidRDefault="00F37744" w:rsidP="00540FE5">
            <w:pPr>
              <w:pStyle w:val="TableParagraph"/>
              <w:spacing w:before="20" w:line="276" w:lineRule="exact"/>
              <w:ind w:left="3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20" w:type="dxa"/>
          </w:tcPr>
          <w:p w:rsidR="00F37744" w:rsidRPr="002733D0" w:rsidRDefault="00F37744" w:rsidP="00540FE5">
            <w:pPr>
              <w:pStyle w:val="TableParagraph"/>
              <w:spacing w:before="20" w:line="276" w:lineRule="exact"/>
              <w:ind w:left="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22" w:type="dxa"/>
          </w:tcPr>
          <w:p w:rsidR="00F37744" w:rsidRPr="002733D0" w:rsidRDefault="00F37744" w:rsidP="00540FE5">
            <w:pPr>
              <w:pStyle w:val="TableParagraph"/>
              <w:spacing w:before="44" w:line="252" w:lineRule="exact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F37744" w:rsidRPr="008B4BF1" w:rsidTr="00540FE5">
        <w:trPr>
          <w:trHeight w:val="306"/>
        </w:trPr>
        <w:tc>
          <w:tcPr>
            <w:tcW w:w="2477" w:type="dxa"/>
          </w:tcPr>
          <w:p w:rsidR="00F37744" w:rsidRPr="008B4BF1" w:rsidRDefault="00F37744" w:rsidP="00540FE5">
            <w:pPr>
              <w:pStyle w:val="TableParagraph"/>
              <w:spacing w:before="1"/>
              <w:ind w:left="259" w:right="258"/>
              <w:jc w:val="center"/>
              <w:rPr>
                <w:sz w:val="24"/>
                <w:szCs w:val="24"/>
              </w:rPr>
            </w:pPr>
            <w:proofErr w:type="spellStart"/>
            <w:r w:rsidRPr="008B4BF1">
              <w:rPr>
                <w:color w:val="151515"/>
                <w:w w:val="105"/>
                <w:sz w:val="24"/>
                <w:szCs w:val="24"/>
              </w:rPr>
              <w:t>Повышенный</w:t>
            </w:r>
            <w:proofErr w:type="spellEnd"/>
          </w:p>
        </w:tc>
        <w:tc>
          <w:tcPr>
            <w:tcW w:w="1560" w:type="dxa"/>
          </w:tcPr>
          <w:p w:rsidR="00F37744" w:rsidRPr="008B4BF1" w:rsidRDefault="00F37744" w:rsidP="00540FE5">
            <w:pPr>
              <w:pStyle w:val="TableParagraph"/>
              <w:spacing w:before="20" w:line="266" w:lineRule="exact"/>
              <w:ind w:left="647" w:right="615"/>
              <w:jc w:val="center"/>
              <w:rPr>
                <w:sz w:val="24"/>
                <w:szCs w:val="24"/>
              </w:rPr>
            </w:pPr>
            <w:r>
              <w:rPr>
                <w:color w:val="151515"/>
                <w:sz w:val="24"/>
                <w:szCs w:val="24"/>
              </w:rPr>
              <w:t>0</w:t>
            </w:r>
          </w:p>
        </w:tc>
        <w:tc>
          <w:tcPr>
            <w:tcW w:w="1901" w:type="dxa"/>
          </w:tcPr>
          <w:p w:rsidR="00F37744" w:rsidRPr="002B78D0" w:rsidRDefault="00F37744" w:rsidP="00540FE5">
            <w:pPr>
              <w:pStyle w:val="TableParagraph"/>
              <w:spacing w:before="15" w:line="271" w:lineRule="exact"/>
              <w:ind w:left="814" w:right="78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920" w:type="dxa"/>
          </w:tcPr>
          <w:p w:rsidR="00F37744" w:rsidRPr="002733D0" w:rsidRDefault="00F37744" w:rsidP="00540FE5">
            <w:pPr>
              <w:pStyle w:val="TableParagraph"/>
              <w:spacing w:before="15" w:line="271" w:lineRule="exact"/>
              <w:ind w:left="2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622" w:type="dxa"/>
          </w:tcPr>
          <w:p w:rsidR="00F37744" w:rsidRPr="002733D0" w:rsidRDefault="00F37744" w:rsidP="00540FE5">
            <w:pPr>
              <w:pStyle w:val="TableParagraph"/>
              <w:spacing w:before="40" w:line="247" w:lineRule="exact"/>
              <w:ind w:left="1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</w:tbl>
    <w:p w:rsidR="00F37744" w:rsidRDefault="00F37744" w:rsidP="00F377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744" w:rsidRDefault="00F37744" w:rsidP="00F377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744" w:rsidRDefault="00F37744" w:rsidP="00F377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744" w:rsidRDefault="00F37744" w:rsidP="00F377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744" w:rsidRDefault="00F37744" w:rsidP="00F377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республиканского мониторинга естественнонаучной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грамотности  8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F37744" w:rsidRDefault="00F37744" w:rsidP="00F377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744" w:rsidRPr="00914986" w:rsidRDefault="00F37744" w:rsidP="00F377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696"/>
        <w:gridCol w:w="3260"/>
        <w:gridCol w:w="2478"/>
      </w:tblGrid>
      <w:tr w:rsidR="00F37744" w:rsidTr="00540FE5">
        <w:tc>
          <w:tcPr>
            <w:tcW w:w="1696" w:type="dxa"/>
          </w:tcPr>
          <w:p w:rsidR="00F37744" w:rsidRDefault="00F37744" w:rsidP="0054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260" w:type="dxa"/>
          </w:tcPr>
          <w:p w:rsidR="00F37744" w:rsidRDefault="00F37744" w:rsidP="0054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учеников в классе</w:t>
            </w:r>
          </w:p>
        </w:tc>
        <w:tc>
          <w:tcPr>
            <w:tcW w:w="2478" w:type="dxa"/>
          </w:tcPr>
          <w:p w:rsidR="00F37744" w:rsidRDefault="00F37744" w:rsidP="0054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учеников,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участовавших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мониторинге </w:t>
            </w:r>
          </w:p>
        </w:tc>
      </w:tr>
      <w:tr w:rsidR="00F37744" w:rsidTr="00540FE5">
        <w:tc>
          <w:tcPr>
            <w:tcW w:w="1696" w:type="dxa"/>
          </w:tcPr>
          <w:p w:rsidR="00F37744" w:rsidRDefault="00F37744" w:rsidP="0054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F37744" w:rsidRDefault="00F37744" w:rsidP="0054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8" w:type="dxa"/>
          </w:tcPr>
          <w:p w:rsidR="00F37744" w:rsidRDefault="00F37744" w:rsidP="0054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37744" w:rsidRDefault="00F37744" w:rsidP="00540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744" w:rsidRDefault="00F37744" w:rsidP="00F37744">
      <w:pPr>
        <w:pStyle w:val="a5"/>
        <w:rPr>
          <w:rFonts w:ascii="Times New Roman" w:hAnsi="Times New Roman" w:cs="Times New Roman"/>
          <w:w w:val="95"/>
          <w:sz w:val="24"/>
          <w:szCs w:val="24"/>
        </w:rPr>
      </w:pPr>
    </w:p>
    <w:p w:rsidR="00F37744" w:rsidRPr="008B4BF1" w:rsidRDefault="00F37744" w:rsidP="00F37744">
      <w:pPr>
        <w:pStyle w:val="a7"/>
        <w:widowControl w:val="0"/>
        <w:numPr>
          <w:ilvl w:val="0"/>
          <w:numId w:val="5"/>
        </w:numPr>
        <w:tabs>
          <w:tab w:val="left" w:pos="1699"/>
          <w:tab w:val="left" w:pos="1700"/>
        </w:tabs>
        <w:autoSpaceDE w:val="0"/>
        <w:autoSpaceDN w:val="0"/>
        <w:spacing w:before="141" w:after="0" w:line="240" w:lineRule="auto"/>
        <w:ind w:hanging="37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151515"/>
          <w:w w:val="95"/>
          <w:sz w:val="24"/>
          <w:szCs w:val="24"/>
        </w:rPr>
        <w:t>Недостаточный</w:t>
      </w:r>
      <w:r w:rsidRPr="008B4BF1">
        <w:rPr>
          <w:rFonts w:ascii="Times New Roman" w:hAnsi="Times New Roman" w:cs="Times New Roman"/>
          <w:i/>
          <w:color w:val="151515"/>
          <w:spacing w:val="30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151515"/>
          <w:w w:val="95"/>
          <w:sz w:val="24"/>
          <w:szCs w:val="24"/>
        </w:rPr>
        <w:t>от</w:t>
      </w:r>
      <w:r w:rsidRPr="008B4BF1">
        <w:rPr>
          <w:rFonts w:ascii="Times New Roman" w:hAnsi="Times New Roman" w:cs="Times New Roman"/>
          <w:i/>
          <w:color w:val="151515"/>
          <w:spacing w:val="10"/>
          <w:w w:val="95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color w:val="151515"/>
          <w:w w:val="95"/>
          <w:sz w:val="24"/>
          <w:szCs w:val="24"/>
        </w:rPr>
        <w:t>0</w:t>
      </w:r>
      <w:r w:rsidRPr="008B4BF1">
        <w:rPr>
          <w:rFonts w:ascii="Times New Roman" w:hAnsi="Times New Roman" w:cs="Times New Roman"/>
          <w:color w:val="151515"/>
          <w:spacing w:val="7"/>
          <w:w w:val="95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color w:val="151515"/>
          <w:w w:val="95"/>
          <w:sz w:val="24"/>
          <w:szCs w:val="24"/>
        </w:rPr>
        <w:t>до</w:t>
      </w:r>
      <w:r w:rsidRPr="008B4BF1">
        <w:rPr>
          <w:rFonts w:ascii="Times New Roman" w:hAnsi="Times New Roman" w:cs="Times New Roman"/>
          <w:color w:val="151515"/>
          <w:spacing w:val="12"/>
          <w:w w:val="95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color w:val="151515"/>
          <w:w w:val="95"/>
          <w:sz w:val="24"/>
          <w:szCs w:val="24"/>
        </w:rPr>
        <w:t>3</w:t>
      </w:r>
      <w:r w:rsidRPr="008B4BF1">
        <w:rPr>
          <w:rFonts w:ascii="Times New Roman" w:hAnsi="Times New Roman" w:cs="Times New Roman"/>
          <w:color w:val="151515"/>
          <w:spacing w:val="10"/>
          <w:w w:val="95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color w:val="151515"/>
          <w:w w:val="95"/>
          <w:sz w:val="24"/>
          <w:szCs w:val="24"/>
        </w:rPr>
        <w:t>баллов</w:t>
      </w:r>
    </w:p>
    <w:p w:rsidR="00F37744" w:rsidRPr="008B4BF1" w:rsidRDefault="00F37744" w:rsidP="00F37744">
      <w:pPr>
        <w:pStyle w:val="a7"/>
        <w:widowControl w:val="0"/>
        <w:numPr>
          <w:ilvl w:val="0"/>
          <w:numId w:val="4"/>
        </w:numPr>
        <w:tabs>
          <w:tab w:val="left" w:pos="1693"/>
          <w:tab w:val="left" w:pos="1694"/>
        </w:tabs>
        <w:autoSpaceDE w:val="0"/>
        <w:autoSpaceDN w:val="0"/>
        <w:spacing w:before="56" w:after="0" w:line="240" w:lineRule="auto"/>
        <w:ind w:left="1693" w:hanging="355"/>
        <w:contextualSpacing w:val="0"/>
        <w:jc w:val="both"/>
        <w:rPr>
          <w:rFonts w:ascii="Times New Roman" w:hAnsi="Times New Roman" w:cs="Times New Roman"/>
          <w:color w:val="151515"/>
          <w:sz w:val="24"/>
          <w:szCs w:val="24"/>
        </w:rPr>
      </w:pPr>
      <w:r>
        <w:rPr>
          <w:rFonts w:ascii="Times New Roman" w:hAnsi="Times New Roman" w:cs="Times New Roman"/>
          <w:color w:val="151515"/>
          <w:w w:val="95"/>
          <w:sz w:val="24"/>
          <w:szCs w:val="24"/>
        </w:rPr>
        <w:t xml:space="preserve">Низкий.  </w:t>
      </w:r>
      <w:r w:rsidRPr="008B4BF1">
        <w:rPr>
          <w:rFonts w:ascii="Times New Roman" w:hAnsi="Times New Roman" w:cs="Times New Roman"/>
          <w:color w:val="151515"/>
          <w:w w:val="95"/>
          <w:sz w:val="24"/>
          <w:szCs w:val="24"/>
        </w:rPr>
        <w:t>от</w:t>
      </w:r>
      <w:r w:rsidRPr="008B4BF1">
        <w:rPr>
          <w:rFonts w:ascii="Times New Roman" w:hAnsi="Times New Roman" w:cs="Times New Roman"/>
          <w:color w:val="151515"/>
          <w:spacing w:val="12"/>
          <w:w w:val="95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color w:val="151515"/>
          <w:w w:val="95"/>
          <w:sz w:val="24"/>
          <w:szCs w:val="24"/>
        </w:rPr>
        <w:t>4</w:t>
      </w:r>
      <w:r w:rsidRPr="008B4BF1">
        <w:rPr>
          <w:rFonts w:ascii="Times New Roman" w:hAnsi="Times New Roman" w:cs="Times New Roman"/>
          <w:color w:val="151515"/>
          <w:spacing w:val="-1"/>
          <w:w w:val="95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color w:val="151515"/>
          <w:w w:val="95"/>
          <w:sz w:val="24"/>
          <w:szCs w:val="24"/>
        </w:rPr>
        <w:t>до</w:t>
      </w:r>
      <w:r w:rsidRPr="008B4BF1">
        <w:rPr>
          <w:rFonts w:ascii="Times New Roman" w:hAnsi="Times New Roman" w:cs="Times New Roman"/>
          <w:color w:val="151515"/>
          <w:spacing w:val="9"/>
          <w:w w:val="95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color w:val="151515"/>
          <w:w w:val="95"/>
          <w:sz w:val="24"/>
          <w:szCs w:val="24"/>
        </w:rPr>
        <w:t>10</w:t>
      </w:r>
      <w:r w:rsidRPr="008B4BF1">
        <w:rPr>
          <w:rFonts w:ascii="Times New Roman" w:hAnsi="Times New Roman" w:cs="Times New Roman"/>
          <w:color w:val="151515"/>
          <w:spacing w:val="4"/>
          <w:w w:val="95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color w:val="151515"/>
          <w:w w:val="95"/>
          <w:sz w:val="24"/>
          <w:szCs w:val="24"/>
        </w:rPr>
        <w:t>баллов</w:t>
      </w:r>
    </w:p>
    <w:p w:rsidR="00F37744" w:rsidRPr="008B4BF1" w:rsidRDefault="00F37744" w:rsidP="00F37744">
      <w:pPr>
        <w:pStyle w:val="a7"/>
        <w:widowControl w:val="0"/>
        <w:numPr>
          <w:ilvl w:val="0"/>
          <w:numId w:val="4"/>
        </w:numPr>
        <w:tabs>
          <w:tab w:val="left" w:pos="1687"/>
          <w:tab w:val="left" w:pos="1688"/>
        </w:tabs>
        <w:autoSpaceDE w:val="0"/>
        <w:autoSpaceDN w:val="0"/>
        <w:spacing w:before="50" w:after="0" w:line="240" w:lineRule="auto"/>
        <w:ind w:left="1687" w:hanging="358"/>
        <w:contextualSpacing w:val="0"/>
        <w:jc w:val="both"/>
        <w:rPr>
          <w:rFonts w:ascii="Times New Roman" w:hAnsi="Times New Roman" w:cs="Times New Roman"/>
          <w:color w:val="151515"/>
          <w:sz w:val="24"/>
          <w:szCs w:val="24"/>
        </w:rPr>
      </w:pPr>
      <w:r>
        <w:rPr>
          <w:rFonts w:ascii="Times New Roman" w:hAnsi="Times New Roman" w:cs="Times New Roman"/>
          <w:i/>
          <w:color w:val="151515"/>
          <w:sz w:val="24"/>
          <w:szCs w:val="24"/>
        </w:rPr>
        <w:t>Средний</w:t>
      </w:r>
      <w:r w:rsidRPr="008B4BF1">
        <w:rPr>
          <w:rFonts w:ascii="Times New Roman" w:hAnsi="Times New Roman" w:cs="Times New Roman"/>
          <w:i/>
          <w:color w:val="151515"/>
          <w:spacing w:val="20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color w:val="151515"/>
          <w:sz w:val="24"/>
          <w:szCs w:val="24"/>
        </w:rPr>
        <w:t>от</w:t>
      </w:r>
      <w:r w:rsidRPr="008B4BF1">
        <w:rPr>
          <w:rFonts w:ascii="Times New Roman" w:hAnsi="Times New Roman" w:cs="Times New Roman"/>
          <w:color w:val="151515"/>
          <w:spacing w:val="-13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color w:val="151515"/>
          <w:sz w:val="24"/>
          <w:szCs w:val="24"/>
        </w:rPr>
        <w:t>11</w:t>
      </w:r>
      <w:r w:rsidRPr="008B4BF1">
        <w:rPr>
          <w:rFonts w:ascii="Times New Roman" w:hAnsi="Times New Roman" w:cs="Times New Roman"/>
          <w:color w:val="151515"/>
          <w:spacing w:val="-10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color w:val="151515"/>
          <w:sz w:val="24"/>
          <w:szCs w:val="24"/>
        </w:rPr>
        <w:t>до</w:t>
      </w:r>
      <w:r w:rsidRPr="008B4BF1">
        <w:rPr>
          <w:rFonts w:ascii="Times New Roman" w:hAnsi="Times New Roman" w:cs="Times New Roman"/>
          <w:color w:val="151515"/>
          <w:spacing w:val="-14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color w:val="151515"/>
          <w:sz w:val="24"/>
          <w:szCs w:val="24"/>
        </w:rPr>
        <w:t>15</w:t>
      </w:r>
      <w:r w:rsidRPr="008B4BF1">
        <w:rPr>
          <w:rFonts w:ascii="Times New Roman" w:hAnsi="Times New Roman" w:cs="Times New Roman"/>
          <w:color w:val="151515"/>
          <w:spacing w:val="-9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color w:val="151515"/>
          <w:sz w:val="24"/>
          <w:szCs w:val="24"/>
        </w:rPr>
        <w:t>баллов</w:t>
      </w:r>
    </w:p>
    <w:p w:rsidR="00F37744" w:rsidRPr="008B4BF1" w:rsidRDefault="00F37744" w:rsidP="00F37744">
      <w:pPr>
        <w:pStyle w:val="a7"/>
        <w:widowControl w:val="0"/>
        <w:numPr>
          <w:ilvl w:val="0"/>
          <w:numId w:val="4"/>
        </w:numPr>
        <w:tabs>
          <w:tab w:val="left" w:pos="1691"/>
          <w:tab w:val="left" w:pos="1692"/>
        </w:tabs>
        <w:autoSpaceDE w:val="0"/>
        <w:autoSpaceDN w:val="0"/>
        <w:spacing w:before="60" w:after="0" w:line="240" w:lineRule="auto"/>
        <w:ind w:left="1692" w:hanging="358"/>
        <w:contextualSpacing w:val="0"/>
        <w:jc w:val="both"/>
        <w:rPr>
          <w:rFonts w:ascii="Times New Roman" w:hAnsi="Times New Roman" w:cs="Times New Roman"/>
          <w:color w:val="151515"/>
          <w:sz w:val="24"/>
          <w:szCs w:val="24"/>
        </w:rPr>
      </w:pPr>
      <w:r>
        <w:rPr>
          <w:rFonts w:ascii="Times New Roman" w:hAnsi="Times New Roman" w:cs="Times New Roman"/>
          <w:color w:val="151515"/>
          <w:w w:val="95"/>
          <w:sz w:val="24"/>
          <w:szCs w:val="24"/>
        </w:rPr>
        <w:t>Повышенный</w:t>
      </w:r>
      <w:r w:rsidRPr="008B4BF1">
        <w:rPr>
          <w:rFonts w:ascii="Times New Roman" w:hAnsi="Times New Roman" w:cs="Times New Roman"/>
          <w:color w:val="151515"/>
          <w:spacing w:val="-3"/>
          <w:w w:val="95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color w:val="151515"/>
          <w:w w:val="95"/>
          <w:sz w:val="24"/>
          <w:szCs w:val="24"/>
        </w:rPr>
        <w:t>от</w:t>
      </w:r>
      <w:r w:rsidRPr="008B4BF1">
        <w:rPr>
          <w:rFonts w:ascii="Times New Roman" w:hAnsi="Times New Roman" w:cs="Times New Roman"/>
          <w:color w:val="151515"/>
          <w:spacing w:val="2"/>
          <w:w w:val="95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color w:val="151515"/>
          <w:w w:val="95"/>
          <w:sz w:val="24"/>
          <w:szCs w:val="24"/>
        </w:rPr>
        <w:t>16</w:t>
      </w:r>
      <w:r w:rsidRPr="008B4BF1">
        <w:rPr>
          <w:rFonts w:ascii="Times New Roman" w:hAnsi="Times New Roman" w:cs="Times New Roman"/>
          <w:color w:val="151515"/>
          <w:spacing w:val="1"/>
          <w:w w:val="95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color w:val="151515"/>
          <w:w w:val="95"/>
          <w:sz w:val="24"/>
          <w:szCs w:val="24"/>
        </w:rPr>
        <w:t>до</w:t>
      </w:r>
      <w:r w:rsidRPr="008B4BF1">
        <w:rPr>
          <w:rFonts w:ascii="Times New Roman" w:hAnsi="Times New Roman" w:cs="Times New Roman"/>
          <w:color w:val="151515"/>
          <w:spacing w:val="4"/>
          <w:w w:val="95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color w:val="151515"/>
          <w:w w:val="95"/>
          <w:sz w:val="24"/>
          <w:szCs w:val="24"/>
        </w:rPr>
        <w:t>19</w:t>
      </w:r>
      <w:r w:rsidRPr="008B4BF1">
        <w:rPr>
          <w:rFonts w:ascii="Times New Roman" w:hAnsi="Times New Roman" w:cs="Times New Roman"/>
          <w:color w:val="151515"/>
          <w:spacing w:val="-7"/>
          <w:w w:val="95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color w:val="151515"/>
          <w:w w:val="95"/>
          <w:sz w:val="24"/>
          <w:szCs w:val="24"/>
        </w:rPr>
        <w:t>баллов</w:t>
      </w:r>
    </w:p>
    <w:p w:rsidR="00F37744" w:rsidRPr="008B4BF1" w:rsidRDefault="00F37744" w:rsidP="00F37744">
      <w:pPr>
        <w:pStyle w:val="a7"/>
        <w:widowControl w:val="0"/>
        <w:numPr>
          <w:ilvl w:val="0"/>
          <w:numId w:val="4"/>
        </w:numPr>
        <w:tabs>
          <w:tab w:val="left" w:pos="1703"/>
          <w:tab w:val="left" w:pos="1704"/>
        </w:tabs>
        <w:autoSpaceDE w:val="0"/>
        <w:autoSpaceDN w:val="0"/>
        <w:spacing w:before="51" w:after="0" w:line="240" w:lineRule="auto"/>
        <w:ind w:left="1703" w:hanging="370"/>
        <w:contextualSpacing w:val="0"/>
        <w:jc w:val="both"/>
        <w:rPr>
          <w:rFonts w:ascii="Times New Roman" w:hAnsi="Times New Roman" w:cs="Times New Roman"/>
          <w:color w:val="151515"/>
          <w:sz w:val="24"/>
          <w:szCs w:val="24"/>
        </w:rPr>
      </w:pPr>
      <w:r w:rsidRPr="008B4BF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0288" behindDoc="1" locked="0" layoutInCell="1" allowOverlap="1" wp14:anchorId="428A2CEB" wp14:editId="49EA00D9">
            <wp:simplePos x="0" y="0"/>
            <wp:positionH relativeFrom="page">
              <wp:posOffset>1645920</wp:posOffset>
            </wp:positionH>
            <wp:positionV relativeFrom="paragraph">
              <wp:posOffset>814744</wp:posOffset>
            </wp:positionV>
            <wp:extent cx="88392" cy="100584"/>
            <wp:effectExtent l="0" t="0" r="0" b="0"/>
            <wp:wrapNone/>
            <wp:docPr id="151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1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color w:val="151515"/>
          <w:spacing w:val="-1"/>
          <w:sz w:val="24"/>
          <w:szCs w:val="24"/>
        </w:rPr>
        <w:t xml:space="preserve">Высокий </w:t>
      </w:r>
      <w:r w:rsidRPr="008B4BF1">
        <w:rPr>
          <w:rFonts w:ascii="Times New Roman" w:hAnsi="Times New Roman" w:cs="Times New Roman"/>
          <w:color w:val="151515"/>
          <w:sz w:val="24"/>
          <w:szCs w:val="24"/>
        </w:rPr>
        <w:t>от</w:t>
      </w:r>
      <w:r w:rsidRPr="008B4BF1">
        <w:rPr>
          <w:rFonts w:ascii="Times New Roman" w:hAnsi="Times New Roman" w:cs="Times New Roman"/>
          <w:color w:val="151515"/>
          <w:spacing w:val="-14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color w:val="151515"/>
          <w:sz w:val="24"/>
          <w:szCs w:val="24"/>
        </w:rPr>
        <w:t>20</w:t>
      </w:r>
      <w:r w:rsidRPr="008B4BF1">
        <w:rPr>
          <w:rFonts w:ascii="Times New Roman" w:hAnsi="Times New Roman" w:cs="Times New Roman"/>
          <w:color w:val="151515"/>
          <w:spacing w:val="-13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color w:val="151515"/>
          <w:sz w:val="24"/>
          <w:szCs w:val="24"/>
        </w:rPr>
        <w:t>до</w:t>
      </w:r>
      <w:r w:rsidRPr="008B4BF1">
        <w:rPr>
          <w:rFonts w:ascii="Times New Roman" w:hAnsi="Times New Roman" w:cs="Times New Roman"/>
          <w:color w:val="151515"/>
          <w:spacing w:val="-14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color w:val="151515"/>
          <w:sz w:val="24"/>
          <w:szCs w:val="24"/>
        </w:rPr>
        <w:t>23</w:t>
      </w:r>
      <w:r w:rsidRPr="008B4BF1">
        <w:rPr>
          <w:rFonts w:ascii="Times New Roman" w:hAnsi="Times New Roman" w:cs="Times New Roman"/>
          <w:color w:val="151515"/>
          <w:spacing w:val="-14"/>
          <w:sz w:val="24"/>
          <w:szCs w:val="24"/>
        </w:rPr>
        <w:t xml:space="preserve"> </w:t>
      </w:r>
      <w:r w:rsidRPr="008B4BF1">
        <w:rPr>
          <w:rFonts w:ascii="Times New Roman" w:hAnsi="Times New Roman" w:cs="Times New Roman"/>
          <w:color w:val="151515"/>
          <w:sz w:val="24"/>
          <w:szCs w:val="24"/>
        </w:rPr>
        <w:t>баллов</w:t>
      </w:r>
    </w:p>
    <w:p w:rsidR="00F37744" w:rsidRDefault="00F37744" w:rsidP="00F37744">
      <w:pPr>
        <w:pStyle w:val="a5"/>
        <w:jc w:val="both"/>
        <w:rPr>
          <w:rFonts w:ascii="Times New Roman" w:hAnsi="Times New Roman" w:cs="Times New Roman"/>
          <w:w w:val="95"/>
          <w:sz w:val="24"/>
          <w:szCs w:val="24"/>
        </w:rPr>
      </w:pPr>
    </w:p>
    <w:p w:rsidR="00F37744" w:rsidRPr="00D1569A" w:rsidRDefault="00F37744" w:rsidP="00F3774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977"/>
      </w:tblGrid>
      <w:tr w:rsidR="00F37744" w:rsidTr="00540FE5">
        <w:trPr>
          <w:trHeight w:val="1160"/>
        </w:trPr>
        <w:tc>
          <w:tcPr>
            <w:tcW w:w="3260" w:type="dxa"/>
          </w:tcPr>
          <w:p w:rsidR="00F37744" w:rsidRPr="00712ED7" w:rsidRDefault="00F37744" w:rsidP="00540FE5">
            <w:pPr>
              <w:pStyle w:val="TableParagraph"/>
              <w:spacing w:before="46" w:line="237" w:lineRule="auto"/>
              <w:ind w:left="418" w:right="398" w:hanging="26"/>
              <w:rPr>
                <w:sz w:val="24"/>
              </w:rPr>
            </w:pPr>
            <w:proofErr w:type="spellStart"/>
            <w:r w:rsidRPr="00712ED7">
              <w:rPr>
                <w:color w:val="161616"/>
                <w:sz w:val="24"/>
              </w:rPr>
              <w:t>Уровень</w:t>
            </w:r>
            <w:proofErr w:type="spellEnd"/>
            <w:r w:rsidRPr="00712ED7">
              <w:rPr>
                <w:color w:val="161616"/>
                <w:spacing w:val="1"/>
                <w:sz w:val="24"/>
              </w:rPr>
              <w:t xml:space="preserve"> </w:t>
            </w:r>
            <w:proofErr w:type="spellStart"/>
            <w:r w:rsidRPr="00712ED7">
              <w:rPr>
                <w:color w:val="161616"/>
                <w:spacing w:val="1"/>
                <w:sz w:val="24"/>
                <w:lang w:val="ru-RU"/>
              </w:rPr>
              <w:t>сформированности</w:t>
            </w:r>
            <w:proofErr w:type="spellEnd"/>
            <w:r w:rsidRPr="00712ED7">
              <w:rPr>
                <w:color w:val="161616"/>
                <w:spacing w:val="1"/>
                <w:sz w:val="24"/>
                <w:lang w:val="ru-RU"/>
              </w:rPr>
              <w:t xml:space="preserve"> </w:t>
            </w:r>
            <w:r>
              <w:rPr>
                <w:color w:val="161616"/>
                <w:sz w:val="24"/>
                <w:lang w:val="ru-RU"/>
              </w:rPr>
              <w:t xml:space="preserve">ЕН </w:t>
            </w:r>
            <w:proofErr w:type="spellStart"/>
            <w:r w:rsidRPr="00712ED7"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2977" w:type="dxa"/>
          </w:tcPr>
          <w:p w:rsidR="00F37744" w:rsidRPr="00712ED7" w:rsidRDefault="00F37744" w:rsidP="00540FE5">
            <w:pPr>
              <w:pStyle w:val="TableParagraph"/>
              <w:spacing w:before="164" w:line="244" w:lineRule="auto"/>
              <w:ind w:left="186" w:right="189" w:hanging="4"/>
              <w:rPr>
                <w:sz w:val="24"/>
                <w:lang w:val="ru-RU"/>
              </w:rPr>
            </w:pPr>
            <w:r>
              <w:rPr>
                <w:color w:val="161616"/>
                <w:sz w:val="24"/>
              </w:rPr>
              <w:t>8</w:t>
            </w:r>
            <w:r w:rsidRPr="00712ED7">
              <w:rPr>
                <w:color w:val="161616"/>
                <w:spacing w:val="9"/>
                <w:sz w:val="24"/>
              </w:rPr>
              <w:t xml:space="preserve"> </w:t>
            </w:r>
            <w:proofErr w:type="spellStart"/>
            <w:r w:rsidRPr="00712ED7">
              <w:rPr>
                <w:color w:val="161616"/>
                <w:sz w:val="24"/>
              </w:rPr>
              <w:t>класс</w:t>
            </w:r>
            <w:proofErr w:type="spellEnd"/>
            <w:r w:rsidRPr="00712ED7">
              <w:rPr>
                <w:color w:val="161616"/>
                <w:spacing w:val="1"/>
                <w:sz w:val="24"/>
              </w:rPr>
              <w:t xml:space="preserve"> </w:t>
            </w:r>
            <w:r w:rsidRPr="00712ED7">
              <w:rPr>
                <w:color w:val="161616"/>
                <w:sz w:val="21"/>
              </w:rPr>
              <w:t>(</w:t>
            </w:r>
            <w:proofErr w:type="spellStart"/>
            <w:r w:rsidRPr="00712ED7">
              <w:rPr>
                <w:color w:val="161616"/>
                <w:sz w:val="21"/>
              </w:rPr>
              <w:t>количество</w:t>
            </w:r>
            <w:proofErr w:type="spellEnd"/>
            <w:r w:rsidRPr="00712ED7">
              <w:rPr>
                <w:color w:val="161616"/>
                <w:spacing w:val="1"/>
                <w:sz w:val="21"/>
              </w:rPr>
              <w:t xml:space="preserve"> </w:t>
            </w:r>
            <w:proofErr w:type="spellStart"/>
            <w:r w:rsidRPr="00712ED7">
              <w:rPr>
                <w:color w:val="161616"/>
                <w:w w:val="90"/>
                <w:sz w:val="24"/>
              </w:rPr>
              <w:t>обучающихся</w:t>
            </w:r>
            <w:proofErr w:type="spellEnd"/>
            <w:r>
              <w:rPr>
                <w:color w:val="161616"/>
                <w:w w:val="90"/>
                <w:sz w:val="24"/>
                <w:lang w:val="ru-RU"/>
              </w:rPr>
              <w:t xml:space="preserve"> / %</w:t>
            </w:r>
            <w:r w:rsidRPr="00712ED7">
              <w:rPr>
                <w:color w:val="161616"/>
                <w:w w:val="90"/>
                <w:sz w:val="24"/>
              </w:rPr>
              <w:t>)</w:t>
            </w:r>
            <w:r>
              <w:rPr>
                <w:color w:val="161616"/>
                <w:w w:val="90"/>
                <w:sz w:val="24"/>
                <w:lang w:val="ru-RU"/>
              </w:rPr>
              <w:t xml:space="preserve"> </w:t>
            </w:r>
          </w:p>
        </w:tc>
      </w:tr>
      <w:tr w:rsidR="00F37744" w:rsidTr="00540FE5">
        <w:trPr>
          <w:trHeight w:val="296"/>
        </w:trPr>
        <w:tc>
          <w:tcPr>
            <w:tcW w:w="3260" w:type="dxa"/>
          </w:tcPr>
          <w:p w:rsidR="00F37744" w:rsidRDefault="00F37744" w:rsidP="00540FE5">
            <w:pPr>
              <w:pStyle w:val="TableParagraph"/>
              <w:spacing w:line="272" w:lineRule="exact"/>
              <w:ind w:left="545" w:right="557"/>
              <w:rPr>
                <w:sz w:val="24"/>
              </w:rPr>
            </w:pPr>
            <w:proofErr w:type="spellStart"/>
            <w:r>
              <w:rPr>
                <w:color w:val="161616"/>
                <w:w w:val="105"/>
                <w:sz w:val="24"/>
              </w:rPr>
              <w:t>Недостаточный</w:t>
            </w:r>
            <w:proofErr w:type="spellEnd"/>
          </w:p>
        </w:tc>
        <w:tc>
          <w:tcPr>
            <w:tcW w:w="2977" w:type="dxa"/>
          </w:tcPr>
          <w:p w:rsidR="00F37744" w:rsidRPr="006D155C" w:rsidRDefault="00F37744" w:rsidP="00540FE5">
            <w:pPr>
              <w:pStyle w:val="TableParagraph"/>
              <w:spacing w:before="11" w:line="266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color w:val="161616"/>
                <w:w w:val="83"/>
                <w:sz w:val="24"/>
              </w:rPr>
              <w:t>3</w:t>
            </w:r>
            <w:r>
              <w:rPr>
                <w:color w:val="161616"/>
                <w:w w:val="83"/>
                <w:sz w:val="24"/>
                <w:lang w:val="ru-RU"/>
              </w:rPr>
              <w:t xml:space="preserve"> / 42,8%</w:t>
            </w:r>
          </w:p>
        </w:tc>
      </w:tr>
      <w:tr w:rsidR="00F37744" w:rsidTr="00540FE5">
        <w:trPr>
          <w:trHeight w:val="311"/>
        </w:trPr>
        <w:tc>
          <w:tcPr>
            <w:tcW w:w="3260" w:type="dxa"/>
          </w:tcPr>
          <w:p w:rsidR="00F37744" w:rsidRPr="00712ED7" w:rsidRDefault="00F37744" w:rsidP="00540FE5">
            <w:pPr>
              <w:pStyle w:val="TableParagraph"/>
              <w:spacing w:before="6"/>
              <w:ind w:left="545" w:right="544"/>
              <w:rPr>
                <w:sz w:val="24"/>
              </w:rPr>
            </w:pPr>
            <w:proofErr w:type="spellStart"/>
            <w:r w:rsidRPr="00712ED7">
              <w:rPr>
                <w:color w:val="161616"/>
                <w:sz w:val="24"/>
              </w:rPr>
              <w:t>Низкий</w:t>
            </w:r>
            <w:proofErr w:type="spellEnd"/>
          </w:p>
        </w:tc>
        <w:tc>
          <w:tcPr>
            <w:tcW w:w="2977" w:type="dxa"/>
          </w:tcPr>
          <w:p w:rsidR="00F37744" w:rsidRPr="006D155C" w:rsidRDefault="00F37744" w:rsidP="00540FE5">
            <w:pPr>
              <w:pStyle w:val="TableParagraph"/>
              <w:spacing w:before="20" w:line="271" w:lineRule="exact"/>
              <w:ind w:left="710" w:right="688"/>
              <w:jc w:val="center"/>
              <w:rPr>
                <w:sz w:val="24"/>
                <w:lang w:val="ru-RU"/>
              </w:rPr>
            </w:pPr>
            <w:r>
              <w:rPr>
                <w:color w:val="161616"/>
                <w:sz w:val="24"/>
              </w:rPr>
              <w:t>4</w:t>
            </w:r>
            <w:r>
              <w:rPr>
                <w:color w:val="161616"/>
                <w:sz w:val="24"/>
                <w:lang w:val="ru-RU"/>
              </w:rPr>
              <w:t xml:space="preserve"> / 57,2%</w:t>
            </w:r>
          </w:p>
        </w:tc>
      </w:tr>
      <w:tr w:rsidR="00F37744" w:rsidTr="00540FE5">
        <w:trPr>
          <w:trHeight w:val="311"/>
        </w:trPr>
        <w:tc>
          <w:tcPr>
            <w:tcW w:w="3260" w:type="dxa"/>
          </w:tcPr>
          <w:p w:rsidR="00F37744" w:rsidRDefault="00F37744" w:rsidP="00540FE5">
            <w:pPr>
              <w:pStyle w:val="TableParagraph"/>
              <w:spacing w:before="6"/>
              <w:ind w:left="545" w:right="545"/>
              <w:rPr>
                <w:sz w:val="24"/>
              </w:rPr>
            </w:pPr>
            <w:proofErr w:type="spellStart"/>
            <w:r>
              <w:rPr>
                <w:color w:val="161616"/>
                <w:w w:val="105"/>
                <w:sz w:val="24"/>
              </w:rPr>
              <w:t>Средний</w:t>
            </w:r>
            <w:proofErr w:type="spellEnd"/>
          </w:p>
        </w:tc>
        <w:tc>
          <w:tcPr>
            <w:tcW w:w="2977" w:type="dxa"/>
          </w:tcPr>
          <w:p w:rsidR="00F37744" w:rsidRPr="002B78D0" w:rsidRDefault="00F37744" w:rsidP="00540FE5">
            <w:pPr>
              <w:pStyle w:val="TableParagraph"/>
              <w:spacing w:before="11" w:line="280" w:lineRule="exact"/>
              <w:ind w:left="706" w:right="688"/>
              <w:jc w:val="center"/>
              <w:rPr>
                <w:rFonts w:ascii="Cambria"/>
                <w:sz w:val="24"/>
                <w:lang w:val="ru-RU"/>
              </w:rPr>
            </w:pPr>
            <w:r>
              <w:rPr>
                <w:rFonts w:ascii="Cambria"/>
                <w:color w:val="161616"/>
                <w:w w:val="90"/>
                <w:sz w:val="24"/>
                <w:lang w:val="ru-RU"/>
              </w:rPr>
              <w:t>0</w:t>
            </w:r>
          </w:p>
        </w:tc>
      </w:tr>
      <w:tr w:rsidR="00F37744" w:rsidTr="00540FE5">
        <w:trPr>
          <w:trHeight w:val="306"/>
        </w:trPr>
        <w:tc>
          <w:tcPr>
            <w:tcW w:w="3260" w:type="dxa"/>
          </w:tcPr>
          <w:p w:rsidR="00F37744" w:rsidRPr="00712ED7" w:rsidRDefault="00F37744" w:rsidP="00540FE5">
            <w:pPr>
              <w:pStyle w:val="TableParagraph"/>
              <w:spacing w:before="1"/>
              <w:ind w:left="545" w:right="545"/>
              <w:rPr>
                <w:sz w:val="24"/>
              </w:rPr>
            </w:pPr>
            <w:proofErr w:type="spellStart"/>
            <w:r w:rsidRPr="00712ED7">
              <w:rPr>
                <w:color w:val="161616"/>
                <w:sz w:val="24"/>
              </w:rPr>
              <w:t>Повышенный</w:t>
            </w:r>
            <w:proofErr w:type="spellEnd"/>
          </w:p>
        </w:tc>
        <w:tc>
          <w:tcPr>
            <w:tcW w:w="2977" w:type="dxa"/>
          </w:tcPr>
          <w:p w:rsidR="00F37744" w:rsidRPr="002B78D0" w:rsidRDefault="00F37744" w:rsidP="00540FE5">
            <w:pPr>
              <w:pStyle w:val="TableParagraph"/>
              <w:spacing w:before="15" w:line="271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color w:val="161616"/>
                <w:w w:val="91"/>
                <w:sz w:val="24"/>
                <w:lang w:val="ru-RU"/>
              </w:rPr>
              <w:t>0</w:t>
            </w:r>
          </w:p>
        </w:tc>
      </w:tr>
      <w:tr w:rsidR="00F37744" w:rsidTr="00540FE5">
        <w:trPr>
          <w:trHeight w:val="311"/>
        </w:trPr>
        <w:tc>
          <w:tcPr>
            <w:tcW w:w="3260" w:type="dxa"/>
          </w:tcPr>
          <w:p w:rsidR="00F37744" w:rsidRDefault="00F37744" w:rsidP="00540FE5">
            <w:pPr>
              <w:pStyle w:val="TableParagraph"/>
              <w:spacing w:before="6"/>
              <w:ind w:left="545" w:right="538"/>
              <w:rPr>
                <w:sz w:val="24"/>
              </w:rPr>
            </w:pPr>
            <w:proofErr w:type="spellStart"/>
            <w:r>
              <w:rPr>
                <w:color w:val="161616"/>
                <w:w w:val="105"/>
                <w:sz w:val="24"/>
              </w:rPr>
              <w:t>Высокий</w:t>
            </w:r>
            <w:proofErr w:type="spellEnd"/>
          </w:p>
        </w:tc>
        <w:tc>
          <w:tcPr>
            <w:tcW w:w="2977" w:type="dxa"/>
          </w:tcPr>
          <w:p w:rsidR="00F37744" w:rsidRPr="002B78D0" w:rsidRDefault="00F37744" w:rsidP="00540FE5">
            <w:pPr>
              <w:pStyle w:val="TableParagraph"/>
              <w:spacing w:before="15" w:line="276" w:lineRule="exact"/>
              <w:ind w:left="9"/>
              <w:jc w:val="center"/>
              <w:rPr>
                <w:sz w:val="24"/>
                <w:lang w:val="ru-RU"/>
              </w:rPr>
            </w:pPr>
            <w:r>
              <w:rPr>
                <w:color w:val="161616"/>
                <w:w w:val="91"/>
                <w:sz w:val="24"/>
                <w:lang w:val="ru-RU"/>
              </w:rPr>
              <w:t>0</w:t>
            </w:r>
          </w:p>
        </w:tc>
      </w:tr>
    </w:tbl>
    <w:p w:rsidR="00F37744" w:rsidRDefault="00F37744" w:rsidP="00F37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744" w:rsidRPr="00A5537C" w:rsidRDefault="00F37744" w:rsidP="00F37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Из 7 учеников 8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 xml:space="preserve"> класса, участвовавших в республиканском мониторинге </w:t>
      </w:r>
      <w:proofErr w:type="spellStart"/>
      <w:r>
        <w:rPr>
          <w:rFonts w:ascii="Times New Roman" w:hAnsi="Times New Roman" w:cs="Times New Roman"/>
          <w:w w:val="95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w w:val="95"/>
          <w:sz w:val="24"/>
          <w:szCs w:val="24"/>
        </w:rPr>
        <w:t>ЕН  грамотности</w:t>
      </w:r>
      <w:proofErr w:type="gramEnd"/>
      <w:r>
        <w:rPr>
          <w:rFonts w:ascii="Times New Roman" w:hAnsi="Times New Roman" w:cs="Times New Roman"/>
          <w:w w:val="95"/>
          <w:sz w:val="24"/>
          <w:szCs w:val="24"/>
        </w:rPr>
        <w:t xml:space="preserve"> четверо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 xml:space="preserve"> учеников показали 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низкий  уровень, трое 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 xml:space="preserve"> ученик</w:t>
      </w:r>
      <w:r>
        <w:rPr>
          <w:rFonts w:ascii="Times New Roman" w:hAnsi="Times New Roman" w:cs="Times New Roman"/>
          <w:w w:val="95"/>
          <w:sz w:val="24"/>
          <w:szCs w:val="24"/>
        </w:rPr>
        <w:t>ов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 xml:space="preserve"> –</w:t>
      </w:r>
      <w:r>
        <w:rPr>
          <w:rFonts w:ascii="Times New Roman" w:hAnsi="Times New Roman" w:cs="Times New Roman"/>
          <w:w w:val="95"/>
          <w:sz w:val="24"/>
          <w:szCs w:val="24"/>
        </w:rPr>
        <w:t xml:space="preserve"> недостаточный  уровень  </w:t>
      </w:r>
      <w:proofErr w:type="spellStart"/>
      <w:r>
        <w:rPr>
          <w:rFonts w:ascii="Times New Roman" w:hAnsi="Times New Roman" w:cs="Times New Roman"/>
          <w:w w:val="95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w w:val="95"/>
          <w:sz w:val="24"/>
          <w:szCs w:val="24"/>
        </w:rPr>
        <w:t xml:space="preserve">  ЕН </w:t>
      </w:r>
      <w:r w:rsidRPr="00D1569A">
        <w:rPr>
          <w:rFonts w:ascii="Times New Roman" w:hAnsi="Times New Roman" w:cs="Times New Roman"/>
          <w:w w:val="95"/>
          <w:sz w:val="24"/>
          <w:szCs w:val="24"/>
        </w:rPr>
        <w:t xml:space="preserve"> грамотности</w:t>
      </w:r>
      <w:r>
        <w:rPr>
          <w:rFonts w:ascii="Times New Roman" w:hAnsi="Times New Roman" w:cs="Times New Roman"/>
          <w:w w:val="95"/>
          <w:sz w:val="24"/>
          <w:szCs w:val="24"/>
        </w:rPr>
        <w:t>.</w:t>
      </w:r>
    </w:p>
    <w:p w:rsidR="00A5537C" w:rsidRPr="00A5537C" w:rsidRDefault="00F37744" w:rsidP="00A5537C">
      <w:pPr>
        <w:widowControl w:val="0"/>
        <w:tabs>
          <w:tab w:val="left" w:pos="1705"/>
        </w:tabs>
        <w:autoSpaceDE w:val="0"/>
        <w:autoSpaceDN w:val="0"/>
        <w:spacing w:before="24" w:after="0" w:line="237" w:lineRule="auto"/>
        <w:ind w:right="553"/>
        <w:jc w:val="both"/>
        <w:rPr>
          <w:rFonts w:ascii="Times New Roman" w:hAnsi="Times New Roman" w:cs="Times New Roman"/>
          <w:color w:val="161616"/>
        </w:rPr>
      </w:pPr>
      <w:r w:rsidRPr="008B4BF1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161616"/>
          <w:sz w:val="24"/>
        </w:rPr>
        <w:t>-</w:t>
      </w:r>
      <w:r w:rsidRPr="002733D0">
        <w:rPr>
          <w:rFonts w:ascii="Times New Roman" w:hAnsi="Times New Roman" w:cs="Times New Roman"/>
          <w:color w:val="161616"/>
          <w:sz w:val="24"/>
        </w:rPr>
        <w:t>одной из главных трудностей</w:t>
      </w:r>
      <w:r w:rsidRPr="002733D0">
        <w:rPr>
          <w:rFonts w:ascii="Times New Roman" w:hAnsi="Times New Roman" w:cs="Times New Roman"/>
          <w:color w:val="161616"/>
          <w:spacing w:val="60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 xml:space="preserve">при выполнении </w:t>
      </w:r>
      <w:r w:rsidRPr="002733D0">
        <w:rPr>
          <w:rFonts w:ascii="Times New Roman" w:hAnsi="Times New Roman" w:cs="Times New Roman"/>
          <w:sz w:val="24"/>
        </w:rPr>
        <w:t xml:space="preserve">заданий </w:t>
      </w:r>
      <w:r w:rsidRPr="002733D0">
        <w:rPr>
          <w:rFonts w:ascii="Times New Roman" w:hAnsi="Times New Roman" w:cs="Times New Roman"/>
          <w:color w:val="161616"/>
          <w:sz w:val="24"/>
        </w:rPr>
        <w:t xml:space="preserve">стала </w:t>
      </w:r>
      <w:proofErr w:type="spellStart"/>
      <w:r w:rsidRPr="002733D0">
        <w:rPr>
          <w:rFonts w:ascii="Times New Roman" w:hAnsi="Times New Roman" w:cs="Times New Roman"/>
          <w:color w:val="161616"/>
          <w:sz w:val="24"/>
        </w:rPr>
        <w:t>несформированность</w:t>
      </w:r>
      <w:proofErr w:type="spellEnd"/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у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школьников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161616"/>
          <w:sz w:val="24"/>
        </w:rPr>
        <w:t>навык</w:t>
      </w:r>
      <w:r w:rsidRPr="002733D0">
        <w:rPr>
          <w:rFonts w:ascii="Times New Roman" w:hAnsi="Times New Roman" w:cs="Times New Roman"/>
          <w:color w:val="161616"/>
          <w:sz w:val="24"/>
        </w:rPr>
        <w:t>ов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смыслового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чтения</w:t>
      </w:r>
      <w:r>
        <w:rPr>
          <w:rFonts w:ascii="Times New Roman" w:hAnsi="Times New Roman" w:cs="Times New Roman"/>
          <w:color w:val="161616"/>
          <w:sz w:val="24"/>
        </w:rPr>
        <w:t>,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умений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внимательно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читать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предложенные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161616"/>
          <w:sz w:val="24"/>
        </w:rPr>
        <w:t>тексты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и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формулировки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вопросов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к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ним,</w:t>
      </w:r>
      <w:r w:rsidRPr="002733D0">
        <w:rPr>
          <w:rFonts w:ascii="Times New Roman" w:hAnsi="Times New Roman" w:cs="Times New Roman"/>
          <w:color w:val="161616"/>
          <w:spacing w:val="60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выделять</w:t>
      </w:r>
      <w:r w:rsidRPr="002733D0">
        <w:rPr>
          <w:rFonts w:ascii="Times New Roman" w:hAnsi="Times New Roman" w:cs="Times New Roman"/>
          <w:color w:val="161616"/>
          <w:spacing w:val="60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главное</w:t>
      </w:r>
      <w:r w:rsidRPr="002733D0">
        <w:rPr>
          <w:rFonts w:ascii="Times New Roman" w:hAnsi="Times New Roman" w:cs="Times New Roman"/>
          <w:color w:val="161616"/>
          <w:spacing w:val="60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в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текстах,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отсекать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«лишнюю»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информацию,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анализировать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и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интерпретировать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информацию</w:t>
      </w:r>
      <w:r w:rsidRPr="002733D0">
        <w:rPr>
          <w:rFonts w:ascii="Times New Roman" w:hAnsi="Times New Roman" w:cs="Times New Roman"/>
          <w:color w:val="161616"/>
          <w:spacing w:val="1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для</w:t>
      </w:r>
      <w:r w:rsidRPr="002733D0">
        <w:rPr>
          <w:rFonts w:ascii="Times New Roman" w:hAnsi="Times New Roman" w:cs="Times New Roman"/>
          <w:color w:val="161616"/>
          <w:spacing w:val="48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получения</w:t>
      </w:r>
      <w:r w:rsidRPr="002733D0">
        <w:rPr>
          <w:rFonts w:ascii="Times New Roman" w:hAnsi="Times New Roman" w:cs="Times New Roman"/>
          <w:color w:val="161616"/>
          <w:spacing w:val="53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выводов,</w:t>
      </w:r>
      <w:r w:rsidRPr="002733D0">
        <w:rPr>
          <w:rFonts w:ascii="Times New Roman" w:hAnsi="Times New Roman" w:cs="Times New Roman"/>
          <w:color w:val="161616"/>
          <w:spacing w:val="48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постоянно</w:t>
      </w:r>
      <w:r w:rsidRPr="002733D0">
        <w:rPr>
          <w:rFonts w:ascii="Times New Roman" w:hAnsi="Times New Roman" w:cs="Times New Roman"/>
          <w:color w:val="161616"/>
          <w:spacing w:val="9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обращаться</w:t>
      </w:r>
      <w:r w:rsidRPr="002733D0">
        <w:rPr>
          <w:rFonts w:ascii="Times New Roman" w:hAnsi="Times New Roman" w:cs="Times New Roman"/>
          <w:color w:val="161616"/>
          <w:spacing w:val="58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lastRenderedPageBreak/>
        <w:t>к</w:t>
      </w:r>
      <w:r w:rsidRPr="002733D0">
        <w:rPr>
          <w:rFonts w:ascii="Times New Roman" w:hAnsi="Times New Roman" w:cs="Times New Roman"/>
          <w:color w:val="161616"/>
          <w:spacing w:val="40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текстам</w:t>
      </w:r>
      <w:r w:rsidRPr="002733D0">
        <w:rPr>
          <w:rFonts w:ascii="Times New Roman" w:hAnsi="Times New Roman" w:cs="Times New Roman"/>
          <w:color w:val="161616"/>
          <w:spacing w:val="56"/>
          <w:sz w:val="24"/>
        </w:rPr>
        <w:t xml:space="preserve"> </w:t>
      </w:r>
      <w:r w:rsidRPr="002733D0">
        <w:rPr>
          <w:rFonts w:ascii="Times New Roman" w:hAnsi="Times New Roman" w:cs="Times New Roman"/>
          <w:color w:val="161616"/>
          <w:sz w:val="24"/>
        </w:rPr>
        <w:t>для</w:t>
      </w:r>
      <w:r>
        <w:rPr>
          <w:rFonts w:ascii="Times New Roman" w:hAnsi="Times New Roman" w:cs="Times New Roman"/>
          <w:color w:val="161616"/>
          <w:sz w:val="24"/>
        </w:rPr>
        <w:t xml:space="preserve"> </w:t>
      </w:r>
      <w:r>
        <w:rPr>
          <w:rFonts w:ascii="Times New Roman" w:hAnsi="Times New Roman" w:cs="Times New Roman"/>
          <w:color w:val="161616"/>
        </w:rPr>
        <w:t>«выч</w:t>
      </w:r>
      <w:r w:rsidRPr="002733D0">
        <w:rPr>
          <w:rFonts w:ascii="Times New Roman" w:hAnsi="Times New Roman" w:cs="Times New Roman"/>
          <w:color w:val="161616"/>
        </w:rPr>
        <w:t>итывания»</w:t>
      </w:r>
      <w:r w:rsidRPr="002733D0">
        <w:rPr>
          <w:rFonts w:ascii="Times New Roman" w:hAnsi="Times New Roman" w:cs="Times New Roman"/>
          <w:color w:val="161616"/>
          <w:spacing w:val="14"/>
        </w:rPr>
        <w:t xml:space="preserve"> </w:t>
      </w:r>
      <w:r w:rsidRPr="002733D0">
        <w:rPr>
          <w:rFonts w:ascii="Times New Roman" w:hAnsi="Times New Roman" w:cs="Times New Roman"/>
          <w:color w:val="161616"/>
        </w:rPr>
        <w:t>в</w:t>
      </w:r>
      <w:r w:rsidRPr="002733D0">
        <w:rPr>
          <w:rFonts w:ascii="Times New Roman" w:hAnsi="Times New Roman" w:cs="Times New Roman"/>
          <w:color w:val="161616"/>
          <w:spacing w:val="-9"/>
        </w:rPr>
        <w:t xml:space="preserve"> </w:t>
      </w:r>
      <w:r w:rsidRPr="002733D0">
        <w:rPr>
          <w:rFonts w:ascii="Times New Roman" w:hAnsi="Times New Roman" w:cs="Times New Roman"/>
          <w:color w:val="161616"/>
        </w:rPr>
        <w:t>них</w:t>
      </w:r>
      <w:r w:rsidRPr="002733D0">
        <w:rPr>
          <w:rFonts w:ascii="Times New Roman" w:hAnsi="Times New Roman" w:cs="Times New Roman"/>
          <w:color w:val="161616"/>
          <w:spacing w:val="-3"/>
        </w:rPr>
        <w:t xml:space="preserve"> </w:t>
      </w:r>
      <w:r w:rsidRPr="002733D0">
        <w:rPr>
          <w:rFonts w:ascii="Times New Roman" w:hAnsi="Times New Roman" w:cs="Times New Roman"/>
          <w:color w:val="161616"/>
        </w:rPr>
        <w:t>ответов,</w:t>
      </w:r>
      <w:r w:rsidRPr="002733D0">
        <w:rPr>
          <w:rFonts w:ascii="Times New Roman" w:hAnsi="Times New Roman" w:cs="Times New Roman"/>
          <w:color w:val="161616"/>
          <w:spacing w:val="-8"/>
        </w:rPr>
        <w:t xml:space="preserve"> </w:t>
      </w:r>
      <w:r w:rsidRPr="002733D0">
        <w:rPr>
          <w:rFonts w:ascii="Times New Roman" w:hAnsi="Times New Roman" w:cs="Times New Roman"/>
          <w:color w:val="161616"/>
        </w:rPr>
        <w:t>данных</w:t>
      </w:r>
      <w:r w:rsidRPr="002733D0">
        <w:rPr>
          <w:rFonts w:ascii="Times New Roman" w:hAnsi="Times New Roman" w:cs="Times New Roman"/>
          <w:color w:val="161616"/>
          <w:spacing w:val="-2"/>
        </w:rPr>
        <w:t xml:space="preserve"> </w:t>
      </w:r>
      <w:r w:rsidRPr="002733D0">
        <w:rPr>
          <w:rFonts w:ascii="Times New Roman" w:hAnsi="Times New Roman" w:cs="Times New Roman"/>
          <w:color w:val="161616"/>
        </w:rPr>
        <w:t>в</w:t>
      </w:r>
      <w:r w:rsidRPr="002733D0">
        <w:rPr>
          <w:rFonts w:ascii="Times New Roman" w:hAnsi="Times New Roman" w:cs="Times New Roman"/>
          <w:color w:val="161616"/>
          <w:spacing w:val="-9"/>
        </w:rPr>
        <w:t xml:space="preserve"> </w:t>
      </w:r>
      <w:r w:rsidRPr="002733D0">
        <w:rPr>
          <w:rFonts w:ascii="Times New Roman" w:hAnsi="Times New Roman" w:cs="Times New Roman"/>
          <w:color w:val="161616"/>
        </w:rPr>
        <w:t>явном</w:t>
      </w:r>
      <w:r w:rsidRPr="002733D0">
        <w:rPr>
          <w:rFonts w:ascii="Times New Roman" w:hAnsi="Times New Roman" w:cs="Times New Roman"/>
          <w:color w:val="161616"/>
          <w:spacing w:val="-5"/>
        </w:rPr>
        <w:t xml:space="preserve"> </w:t>
      </w:r>
      <w:r w:rsidRPr="002733D0">
        <w:rPr>
          <w:rFonts w:ascii="Times New Roman" w:hAnsi="Times New Roman" w:cs="Times New Roman"/>
          <w:color w:val="161616"/>
        </w:rPr>
        <w:t>и</w:t>
      </w:r>
      <w:r w:rsidRPr="002733D0">
        <w:rPr>
          <w:rFonts w:ascii="Times New Roman" w:hAnsi="Times New Roman" w:cs="Times New Roman"/>
          <w:color w:val="161616"/>
          <w:spacing w:val="-7"/>
        </w:rPr>
        <w:t xml:space="preserve"> </w:t>
      </w:r>
      <w:r w:rsidRPr="002733D0">
        <w:rPr>
          <w:rFonts w:ascii="Times New Roman" w:hAnsi="Times New Roman" w:cs="Times New Roman"/>
          <w:color w:val="161616"/>
        </w:rPr>
        <w:t>неявном</w:t>
      </w:r>
      <w:r w:rsidRPr="002733D0">
        <w:rPr>
          <w:rFonts w:ascii="Times New Roman" w:hAnsi="Times New Roman" w:cs="Times New Roman"/>
          <w:color w:val="161616"/>
          <w:spacing w:val="2"/>
        </w:rPr>
        <w:t xml:space="preserve"> </w:t>
      </w:r>
      <w:proofErr w:type="spellStart"/>
      <w:r w:rsidRPr="002733D0">
        <w:rPr>
          <w:rFonts w:ascii="Times New Roman" w:hAnsi="Times New Roman" w:cs="Times New Roman"/>
          <w:color w:val="161616"/>
        </w:rPr>
        <w:t>видах.</w:t>
      </w:r>
      <w:r w:rsidR="00A5537C">
        <w:rPr>
          <w:rFonts w:ascii="Times New Roman" w:hAnsi="Times New Roman" w:cs="Times New Roman"/>
          <w:color w:val="161616"/>
        </w:rPr>
        <w:t>Н</w:t>
      </w:r>
      <w:r w:rsidR="00A5537C" w:rsidRPr="008177D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5537C" w:rsidRPr="008177DF">
        <w:rPr>
          <w:rFonts w:ascii="Times New Roman" w:hAnsi="Times New Roman" w:cs="Times New Roman"/>
          <w:sz w:val="24"/>
          <w:szCs w:val="24"/>
        </w:rPr>
        <w:t xml:space="preserve"> основа</w:t>
      </w:r>
      <w:r w:rsidR="00A5537C">
        <w:rPr>
          <w:rFonts w:ascii="Times New Roman" w:hAnsi="Times New Roman" w:cs="Times New Roman"/>
          <w:sz w:val="24"/>
          <w:szCs w:val="24"/>
        </w:rPr>
        <w:t xml:space="preserve">нии выше изложенного необходимо </w:t>
      </w:r>
      <w:r w:rsidR="00A5537C">
        <w:rPr>
          <w:rFonts w:ascii="Times New Roman" w:eastAsia="Calibri" w:hAnsi="Times New Roman" w:cs="Times New Roman"/>
          <w:sz w:val="24"/>
          <w:szCs w:val="24"/>
        </w:rPr>
        <w:t xml:space="preserve">на уроках </w:t>
      </w:r>
      <w:r w:rsidR="00A5537C" w:rsidRPr="00C67A2E">
        <w:rPr>
          <w:rFonts w:ascii="Times New Roman" w:eastAsia="Calibri" w:hAnsi="Times New Roman" w:cs="Times New Roman"/>
          <w:sz w:val="24"/>
          <w:szCs w:val="24"/>
        </w:rPr>
        <w:t>по обобщению и з</w:t>
      </w:r>
      <w:r w:rsidR="00A5537C">
        <w:rPr>
          <w:rFonts w:ascii="Times New Roman" w:eastAsia="Calibri" w:hAnsi="Times New Roman" w:cs="Times New Roman"/>
          <w:sz w:val="24"/>
          <w:szCs w:val="24"/>
        </w:rPr>
        <w:t>акреплению изученного материала, в</w:t>
      </w:r>
      <w:r w:rsidR="00A5537C" w:rsidRPr="00C67A2E">
        <w:rPr>
          <w:rFonts w:ascii="Times New Roman" w:eastAsia="Calibri" w:hAnsi="Times New Roman" w:cs="Times New Roman"/>
          <w:sz w:val="24"/>
          <w:szCs w:val="24"/>
        </w:rPr>
        <w:t>о внеклассной работе и внеурочной деятельности использовать задания</w:t>
      </w:r>
      <w:r w:rsidR="00A5537C" w:rsidRPr="004A25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537C" w:rsidRPr="00C67A2E">
        <w:rPr>
          <w:rFonts w:ascii="Times New Roman" w:eastAsia="Calibri" w:hAnsi="Times New Roman" w:cs="Times New Roman"/>
          <w:sz w:val="24"/>
          <w:szCs w:val="24"/>
          <w:lang w:val="en-US"/>
        </w:rPr>
        <w:t>PISA</w:t>
      </w:r>
      <w:r w:rsidR="00A5537C" w:rsidRPr="00C67A2E">
        <w:rPr>
          <w:rFonts w:ascii="Times New Roman" w:eastAsia="Calibri" w:hAnsi="Times New Roman" w:cs="Times New Roman"/>
          <w:sz w:val="24"/>
          <w:szCs w:val="24"/>
        </w:rPr>
        <w:t>,</w:t>
      </w:r>
      <w:r w:rsidR="00A5537C">
        <w:rPr>
          <w:rFonts w:ascii="Times New Roman" w:hAnsi="Times New Roman" w:cs="Times New Roman"/>
          <w:sz w:val="24"/>
          <w:szCs w:val="24"/>
        </w:rPr>
        <w:t xml:space="preserve"> направленные на формирование естественнонаучной грамотности</w:t>
      </w:r>
      <w:r w:rsidR="00A5537C" w:rsidRPr="00C67A2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5537C" w:rsidRPr="002733D0" w:rsidRDefault="00A5537C" w:rsidP="00F37744">
      <w:pPr>
        <w:widowControl w:val="0"/>
        <w:tabs>
          <w:tab w:val="left" w:pos="1705"/>
        </w:tabs>
        <w:autoSpaceDE w:val="0"/>
        <w:autoSpaceDN w:val="0"/>
        <w:spacing w:before="24" w:after="0" w:line="237" w:lineRule="auto"/>
        <w:ind w:right="553"/>
        <w:jc w:val="both"/>
        <w:rPr>
          <w:rFonts w:ascii="Times New Roman" w:hAnsi="Times New Roman" w:cs="Times New Roman"/>
          <w:color w:val="161616"/>
          <w:sz w:val="24"/>
        </w:rPr>
      </w:pPr>
    </w:p>
    <w:p w:rsidR="008B4BF1" w:rsidRDefault="008B4BF1" w:rsidP="00252F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55C" w:rsidRDefault="006D155C" w:rsidP="002733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2F73" w:rsidRDefault="00A5537C" w:rsidP="00252F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работы над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формированием </w:t>
      </w:r>
      <w:r w:rsidR="00252F73">
        <w:rPr>
          <w:rFonts w:ascii="Times New Roman" w:hAnsi="Times New Roman" w:cs="Times New Roman"/>
          <w:b/>
          <w:sz w:val="24"/>
          <w:szCs w:val="24"/>
        </w:rPr>
        <w:t xml:space="preserve"> финансовой</w:t>
      </w:r>
      <w:proofErr w:type="gramEnd"/>
      <w:r w:rsidR="00252F73">
        <w:rPr>
          <w:rFonts w:ascii="Times New Roman" w:hAnsi="Times New Roman" w:cs="Times New Roman"/>
          <w:b/>
          <w:sz w:val="24"/>
          <w:szCs w:val="24"/>
        </w:rPr>
        <w:t xml:space="preserve"> грамотности</w:t>
      </w:r>
    </w:p>
    <w:p w:rsidR="00252F73" w:rsidRDefault="00252F73" w:rsidP="00252F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F73" w:rsidRDefault="00252F73" w:rsidP="009149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опред</w:t>
      </w:r>
      <w:r w:rsidR="00F8382A">
        <w:rPr>
          <w:rFonts w:ascii="Times New Roman" w:hAnsi="Times New Roman" w:cs="Times New Roman"/>
          <w:sz w:val="24"/>
          <w:szCs w:val="24"/>
        </w:rPr>
        <w:t xml:space="preserve">еление уровня </w:t>
      </w:r>
      <w:proofErr w:type="spellStart"/>
      <w:r w:rsidR="00F8382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F83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финансовой грамотности обучающихся.</w:t>
      </w:r>
    </w:p>
    <w:p w:rsidR="00252F73" w:rsidRDefault="00252F73" w:rsidP="00252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591"/>
        <w:gridCol w:w="1895"/>
        <w:gridCol w:w="1962"/>
        <w:gridCol w:w="1987"/>
        <w:gridCol w:w="1910"/>
      </w:tblGrid>
      <w:tr w:rsidR="00252F73" w:rsidTr="00252F73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назначенных работ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завершивших диагностику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проверенных работ</w:t>
            </w:r>
          </w:p>
        </w:tc>
      </w:tr>
      <w:tr w:rsidR="00252F73" w:rsidTr="00252F73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6D1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6D1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6D1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2F73" w:rsidTr="00252F73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6D1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6D1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6D1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52F73" w:rsidRDefault="00252F73" w:rsidP="00252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4990"/>
        <w:gridCol w:w="2410"/>
        <w:gridCol w:w="1837"/>
      </w:tblGrid>
      <w:tr w:rsidR="00252F73" w:rsidTr="006D155C">
        <w:trPr>
          <w:trHeight w:val="69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Уровни овладения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умениям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252F73" w:rsidTr="00F8382A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52F73" w:rsidTr="00F8382A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52F73" w:rsidTr="00F8382A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  <w:tr w:rsidR="00252F73" w:rsidTr="00F8382A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252F73" w:rsidTr="00F8382A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986" w:rsidRDefault="00914986" w:rsidP="00252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F73" w:rsidRDefault="00252F73" w:rsidP="00252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полученных результатов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финансовой  грамотности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позволяет сделать следующие выводы: </w:t>
      </w:r>
    </w:p>
    <w:p w:rsidR="00252F73" w:rsidRDefault="00BB4172" w:rsidP="00252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52F73">
        <w:rPr>
          <w:rFonts w:ascii="Times New Roman" w:hAnsi="Times New Roman" w:cs="Times New Roman"/>
          <w:sz w:val="24"/>
          <w:szCs w:val="24"/>
        </w:rPr>
        <w:t xml:space="preserve">обучающихся показали </w:t>
      </w:r>
      <w:proofErr w:type="gramStart"/>
      <w:r w:rsidR="00252F73">
        <w:rPr>
          <w:rFonts w:ascii="Times New Roman" w:hAnsi="Times New Roman" w:cs="Times New Roman"/>
          <w:sz w:val="24"/>
          <w:szCs w:val="24"/>
        </w:rPr>
        <w:t>средний  и</w:t>
      </w:r>
      <w:proofErr w:type="gramEnd"/>
      <w:r w:rsidR="00252F73">
        <w:rPr>
          <w:rFonts w:ascii="Times New Roman" w:hAnsi="Times New Roman" w:cs="Times New Roman"/>
          <w:sz w:val="24"/>
          <w:szCs w:val="24"/>
        </w:rPr>
        <w:t xml:space="preserve"> низкий  уровни </w:t>
      </w:r>
      <w:proofErr w:type="spellStart"/>
      <w:r w:rsidR="00252F7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252F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F73" w:rsidRDefault="00252F73" w:rsidP="00252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финансовой  грамотности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2F73" w:rsidRDefault="00252F73" w:rsidP="00252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F73" w:rsidRDefault="00252F73" w:rsidP="0025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и рекомендации</w:t>
      </w:r>
    </w:p>
    <w:p w:rsidR="00252F73" w:rsidRDefault="00252F73" w:rsidP="00252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Результаты выполнения диагностической работы показывают, что наиболее успешно учащиеся справляются с заданиями, проверяющими умения по эффективному поиску информации.</w:t>
      </w:r>
    </w:p>
    <w:p w:rsidR="00252F73" w:rsidRDefault="00252F73" w:rsidP="00252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 итогам диагностики отмечаются дефициты в выполнении заданий, требующих обосновывать свое мнение, рассуждать. </w:t>
      </w:r>
    </w:p>
    <w:p w:rsidR="00252F73" w:rsidRDefault="00252F73" w:rsidP="00252F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диагностики можно рекомендовать:</w:t>
      </w:r>
    </w:p>
    <w:p w:rsidR="00252F73" w:rsidRPr="006D155C" w:rsidRDefault="00F8382A" w:rsidP="006D155C">
      <w:pPr>
        <w:rPr>
          <w:rFonts w:ascii="Times New Roman" w:hAnsi="Times New Roman" w:cs="Times New Roman"/>
          <w:sz w:val="24"/>
          <w:szCs w:val="24"/>
        </w:rPr>
      </w:pPr>
      <w:r w:rsidRPr="006D155C">
        <w:rPr>
          <w:rFonts w:ascii="Times New Roman" w:hAnsi="Times New Roman" w:cs="Times New Roman"/>
          <w:sz w:val="24"/>
          <w:szCs w:val="24"/>
        </w:rPr>
        <w:t>-</w:t>
      </w:r>
      <w:r w:rsidR="00252F73" w:rsidRPr="006D155C">
        <w:rPr>
          <w:rFonts w:ascii="Times New Roman" w:hAnsi="Times New Roman" w:cs="Times New Roman"/>
          <w:sz w:val="24"/>
          <w:szCs w:val="24"/>
        </w:rPr>
        <w:t xml:space="preserve"> увеличить долю заданий, направленных на </w:t>
      </w:r>
      <w:proofErr w:type="gramStart"/>
      <w:r w:rsidR="00252F73" w:rsidRPr="006D155C">
        <w:rPr>
          <w:rFonts w:ascii="Times New Roman" w:hAnsi="Times New Roman" w:cs="Times New Roman"/>
          <w:sz w:val="24"/>
          <w:szCs w:val="24"/>
        </w:rPr>
        <w:t>развитие  финансовой</w:t>
      </w:r>
      <w:proofErr w:type="gramEnd"/>
      <w:r w:rsidR="00252F73" w:rsidRPr="006D155C">
        <w:rPr>
          <w:rFonts w:ascii="Times New Roman" w:hAnsi="Times New Roman" w:cs="Times New Roman"/>
          <w:sz w:val="24"/>
          <w:szCs w:val="24"/>
        </w:rPr>
        <w:t xml:space="preserve"> грамотности .</w:t>
      </w:r>
    </w:p>
    <w:p w:rsidR="00252F73" w:rsidRDefault="00252F73" w:rsidP="00252F73">
      <w:pPr>
        <w:pStyle w:val="a7"/>
        <w:ind w:left="790"/>
        <w:rPr>
          <w:rFonts w:ascii="Times New Roman" w:hAnsi="Times New Roman" w:cs="Times New Roman"/>
          <w:sz w:val="24"/>
          <w:szCs w:val="24"/>
        </w:rPr>
      </w:pPr>
    </w:p>
    <w:p w:rsidR="001020E5" w:rsidRDefault="001020E5" w:rsidP="00252F73">
      <w:pPr>
        <w:pStyle w:val="a7"/>
        <w:spacing w:after="0" w:line="240" w:lineRule="auto"/>
        <w:ind w:left="7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F73" w:rsidRPr="00F37744" w:rsidRDefault="00A5537C" w:rsidP="00F377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работы над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формированием </w:t>
      </w:r>
      <w:r w:rsidR="00252F73" w:rsidRPr="00F37744">
        <w:rPr>
          <w:rFonts w:ascii="Times New Roman" w:hAnsi="Times New Roman" w:cs="Times New Roman"/>
          <w:b/>
          <w:sz w:val="24"/>
          <w:szCs w:val="24"/>
        </w:rPr>
        <w:t xml:space="preserve"> глобальные</w:t>
      </w:r>
      <w:proofErr w:type="gramEnd"/>
      <w:r w:rsidR="00252F73" w:rsidRPr="00F37744">
        <w:rPr>
          <w:rFonts w:ascii="Times New Roman" w:hAnsi="Times New Roman" w:cs="Times New Roman"/>
          <w:b/>
          <w:sz w:val="24"/>
          <w:szCs w:val="24"/>
        </w:rPr>
        <w:t xml:space="preserve"> компетенции в функциональной грамотности</w:t>
      </w:r>
    </w:p>
    <w:p w:rsidR="00F37744" w:rsidRDefault="00F37744" w:rsidP="00252F73">
      <w:pPr>
        <w:pStyle w:val="a7"/>
        <w:spacing w:after="0" w:line="240" w:lineRule="auto"/>
        <w:ind w:left="7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F73" w:rsidRDefault="00252F73" w:rsidP="00252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определение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глобальных компетенций обучающихся.</w:t>
      </w:r>
    </w:p>
    <w:p w:rsidR="00252F73" w:rsidRDefault="00252F73" w:rsidP="00252F73">
      <w:pPr>
        <w:pStyle w:val="a7"/>
        <w:spacing w:after="0" w:line="240" w:lineRule="auto"/>
        <w:ind w:left="79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591"/>
        <w:gridCol w:w="1895"/>
        <w:gridCol w:w="1962"/>
        <w:gridCol w:w="1987"/>
        <w:gridCol w:w="1910"/>
      </w:tblGrid>
      <w:tr w:rsidR="00252F73" w:rsidTr="00252F73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назначенных работ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завершивших диагностику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проверенных работ</w:t>
            </w:r>
          </w:p>
        </w:tc>
      </w:tr>
      <w:tr w:rsidR="00252F73" w:rsidTr="00252F73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2F7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020E5" w:rsidTr="00252F73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020E5" w:rsidTr="00252F73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020E5" w:rsidTr="00252F73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52F73" w:rsidTr="00252F73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52F73" w:rsidRDefault="00252F73" w:rsidP="00252F73">
      <w:pPr>
        <w:pStyle w:val="a7"/>
        <w:spacing w:after="0" w:line="240" w:lineRule="auto"/>
        <w:ind w:left="79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3768"/>
        <w:gridCol w:w="1279"/>
        <w:gridCol w:w="1340"/>
        <w:gridCol w:w="1296"/>
        <w:gridCol w:w="1440"/>
        <w:gridCol w:w="1248"/>
      </w:tblGrid>
      <w:tr w:rsidR="001020E5" w:rsidTr="001020E5">
        <w:trPr>
          <w:trHeight w:val="716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E5" w:rsidRDefault="001020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Уровни овладения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умениям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E5" w:rsidRDefault="0010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E5" w:rsidRDefault="0010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1020E5" w:rsidTr="001020E5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E5" w:rsidRDefault="001020E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020E5" w:rsidTr="001020E5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E5" w:rsidRDefault="0010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020E5" w:rsidTr="001020E5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E5" w:rsidRDefault="0010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  <w:tr w:rsidR="001020E5" w:rsidTr="001020E5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E5" w:rsidRDefault="0010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E5" w:rsidRDefault="0010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1020E5" w:rsidTr="001020E5"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0E5" w:rsidRDefault="0010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E5" w:rsidRDefault="00102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F73" w:rsidRPr="00F37744" w:rsidRDefault="00252F73" w:rsidP="00F37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F73" w:rsidRPr="00F8382A" w:rsidRDefault="00252F73" w:rsidP="00F83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82A">
        <w:rPr>
          <w:rFonts w:ascii="Times New Roman" w:hAnsi="Times New Roman" w:cs="Times New Roman"/>
          <w:sz w:val="24"/>
          <w:szCs w:val="24"/>
        </w:rPr>
        <w:t xml:space="preserve">Анализ полученных </w:t>
      </w:r>
      <w:proofErr w:type="gramStart"/>
      <w:r w:rsidRPr="00F8382A">
        <w:rPr>
          <w:rFonts w:ascii="Times New Roman" w:hAnsi="Times New Roman" w:cs="Times New Roman"/>
          <w:sz w:val="24"/>
          <w:szCs w:val="24"/>
        </w:rPr>
        <w:t>результатов  позволяет</w:t>
      </w:r>
      <w:proofErr w:type="gramEnd"/>
      <w:r w:rsidRPr="00F8382A">
        <w:rPr>
          <w:rFonts w:ascii="Times New Roman" w:hAnsi="Times New Roman" w:cs="Times New Roman"/>
          <w:sz w:val="24"/>
          <w:szCs w:val="24"/>
        </w:rPr>
        <w:t xml:space="preserve"> сделать следующие выводы: </w:t>
      </w:r>
    </w:p>
    <w:p w:rsidR="00252F73" w:rsidRPr="006D155C" w:rsidRDefault="00F8382A" w:rsidP="006D1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55C">
        <w:rPr>
          <w:rFonts w:ascii="Times New Roman" w:hAnsi="Times New Roman" w:cs="Times New Roman"/>
          <w:sz w:val="24"/>
          <w:szCs w:val="24"/>
        </w:rPr>
        <w:t>-</w:t>
      </w:r>
      <w:r w:rsidR="00252F73" w:rsidRPr="006D155C">
        <w:rPr>
          <w:rFonts w:ascii="Times New Roman" w:hAnsi="Times New Roman" w:cs="Times New Roman"/>
          <w:sz w:val="24"/>
          <w:szCs w:val="24"/>
        </w:rPr>
        <w:t xml:space="preserve">обучающихся показали </w:t>
      </w:r>
      <w:proofErr w:type="gramStart"/>
      <w:r w:rsidR="00252F73" w:rsidRPr="006D155C">
        <w:rPr>
          <w:rFonts w:ascii="Times New Roman" w:hAnsi="Times New Roman" w:cs="Times New Roman"/>
          <w:sz w:val="24"/>
          <w:szCs w:val="24"/>
        </w:rPr>
        <w:t>средний  и</w:t>
      </w:r>
      <w:proofErr w:type="gramEnd"/>
      <w:r w:rsidR="00252F73" w:rsidRPr="006D155C">
        <w:rPr>
          <w:rFonts w:ascii="Times New Roman" w:hAnsi="Times New Roman" w:cs="Times New Roman"/>
          <w:sz w:val="24"/>
          <w:szCs w:val="24"/>
        </w:rPr>
        <w:t xml:space="preserve"> низкий  уровни </w:t>
      </w:r>
      <w:proofErr w:type="spellStart"/>
      <w:r w:rsidR="00252F73" w:rsidRPr="006D155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252F73" w:rsidRPr="006D155C">
        <w:rPr>
          <w:rFonts w:ascii="Times New Roman" w:hAnsi="Times New Roman" w:cs="Times New Roman"/>
          <w:sz w:val="24"/>
          <w:szCs w:val="24"/>
        </w:rPr>
        <w:t xml:space="preserve"> </w:t>
      </w:r>
      <w:r w:rsidR="001020E5" w:rsidRPr="006D155C">
        <w:rPr>
          <w:rFonts w:ascii="Times New Roman" w:hAnsi="Times New Roman" w:cs="Times New Roman"/>
          <w:sz w:val="24"/>
          <w:szCs w:val="24"/>
        </w:rPr>
        <w:t>глобальных компетенций.</w:t>
      </w:r>
    </w:p>
    <w:p w:rsidR="00252F73" w:rsidRPr="00F37744" w:rsidRDefault="00252F73" w:rsidP="00F377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7744">
        <w:rPr>
          <w:rFonts w:ascii="Times New Roman" w:hAnsi="Times New Roman" w:cs="Times New Roman"/>
          <w:b/>
          <w:sz w:val="24"/>
          <w:szCs w:val="24"/>
        </w:rPr>
        <w:t>Выводы и рекомендации</w:t>
      </w:r>
    </w:p>
    <w:p w:rsidR="00252F73" w:rsidRDefault="00252F73" w:rsidP="00252F73">
      <w:pPr>
        <w:pStyle w:val="a7"/>
        <w:spacing w:after="0"/>
        <w:ind w:left="7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Результаты выполнения диагностической работы показывают, что наиболее успешно учащиеся справляются с заданиями, проверяющими умения по эффективному поиску информации.</w:t>
      </w:r>
    </w:p>
    <w:p w:rsidR="00252F73" w:rsidRDefault="00252F73" w:rsidP="00252F73">
      <w:pPr>
        <w:pStyle w:val="a7"/>
        <w:spacing w:after="0"/>
        <w:ind w:left="7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 итогам диагностики отмечаются дефициты в выполнении заданий, требующих обосновывать свое мнение, рассуждать. </w:t>
      </w:r>
    </w:p>
    <w:p w:rsidR="00252F73" w:rsidRDefault="00252F73" w:rsidP="00252F73">
      <w:pPr>
        <w:pStyle w:val="a7"/>
        <w:spacing w:after="0"/>
        <w:ind w:left="790"/>
        <w:rPr>
          <w:rFonts w:ascii="Times New Roman" w:hAnsi="Times New Roman" w:cs="Times New Roman"/>
          <w:sz w:val="24"/>
          <w:szCs w:val="24"/>
        </w:rPr>
      </w:pPr>
    </w:p>
    <w:p w:rsidR="00F37744" w:rsidRDefault="00F37744" w:rsidP="00F37744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37744" w:rsidRDefault="00F37744" w:rsidP="00252F7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37744" w:rsidRDefault="00F37744" w:rsidP="00252F7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52F73" w:rsidRDefault="00252F73" w:rsidP="00252F73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Итоги мониторинга «Креативное мышление»</w:t>
      </w:r>
    </w:p>
    <w:p w:rsidR="00252F73" w:rsidRDefault="00252F73" w:rsidP="00252F7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F73" w:rsidRDefault="00252F73" w:rsidP="00252F7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Результаты выполнения работы по креативному мышлению</w:t>
      </w:r>
      <w:r w:rsidR="00F8382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 </w:t>
      </w:r>
      <w:r w:rsidR="00F83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креативным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мышлением понимается способность продуктивно участвовать в выдвижении, оценке и совершенствовании идей, направленных на получение оригинальных и эффективных решений, генерацию нового знания или создание продуктов проя</w:t>
      </w:r>
      <w:r w:rsidR="00F8382A">
        <w:rPr>
          <w:rFonts w:ascii="Times New Roman" w:hAnsi="Times New Roman" w:cs="Times New Roman"/>
          <w:sz w:val="24"/>
          <w:szCs w:val="24"/>
        </w:rPr>
        <w:t>вления творчества и воображения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2F73" w:rsidRDefault="00252F73" w:rsidP="00252F7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креативного мышления в данной комплексной работе определяется на основе оценки владения обучающимися исследуемыми компетентностями (выдвижения, оценки и доработки идей) в решении социальных проблем. </w:t>
      </w:r>
    </w:p>
    <w:p w:rsidR="00252F73" w:rsidRDefault="00252F73" w:rsidP="00252F7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Задания для оценки креативного мышления носят комплексный характер и состоят из нескольких частей. Одной из структурных особенностей комплексных заданий на разрешение социальных проблем является включение в них задания, способствующего «погружению» ученика в проблему. Как правило, такого рода задания и вопросы апеллируют к личному опыту ученика, предлагают ему «примерить ситуацию на себя».</w:t>
      </w:r>
    </w:p>
    <w:p w:rsidR="00252F73" w:rsidRDefault="00252F73" w:rsidP="00252F7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2F73" w:rsidRDefault="00252F73" w:rsidP="00252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«Что скрыто за рисунком»</w:t>
      </w:r>
    </w:p>
    <w:tbl>
      <w:tblPr>
        <w:tblStyle w:val="a8"/>
        <w:tblW w:w="10080" w:type="dxa"/>
        <w:tblInd w:w="0" w:type="dxa"/>
        <w:tblLook w:val="04A0" w:firstRow="1" w:lastRow="0" w:firstColumn="1" w:lastColumn="0" w:noHBand="0" w:noVBand="1"/>
      </w:tblPr>
      <w:tblGrid>
        <w:gridCol w:w="816"/>
        <w:gridCol w:w="1202"/>
        <w:gridCol w:w="946"/>
        <w:gridCol w:w="1811"/>
        <w:gridCol w:w="1486"/>
        <w:gridCol w:w="2381"/>
        <w:gridCol w:w="359"/>
        <w:gridCol w:w="11"/>
        <w:gridCol w:w="348"/>
        <w:gridCol w:w="8"/>
        <w:gridCol w:w="357"/>
        <w:gridCol w:w="355"/>
      </w:tblGrid>
      <w:tr w:rsidR="00252F73" w:rsidTr="001020E5">
        <w:trPr>
          <w:trHeight w:val="3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</w:t>
            </w:r>
          </w:p>
        </w:tc>
        <w:tc>
          <w:tcPr>
            <w:tcW w:w="1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252F73" w:rsidTr="001020E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2F73" w:rsidTr="001020E5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28.57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F73" w:rsidTr="001020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14.29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F73" w:rsidTr="001020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28.57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F73" w:rsidTr="001020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52F73" w:rsidRDefault="00252F73" w:rsidP="00252F73">
      <w:pPr>
        <w:rPr>
          <w:rFonts w:ascii="Times New Roman" w:hAnsi="Times New Roman" w:cs="Times New Roman"/>
          <w:b/>
          <w:sz w:val="24"/>
          <w:szCs w:val="24"/>
        </w:rPr>
      </w:pPr>
    </w:p>
    <w:p w:rsidR="00252F73" w:rsidRDefault="00252F73" w:rsidP="00252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данных таблицы, видно, что школьники смогли продемонстрировать степень развития креативног</w:t>
      </w:r>
      <w:r w:rsidR="001020E5">
        <w:rPr>
          <w:rFonts w:ascii="Times New Roman" w:hAnsi="Times New Roman" w:cs="Times New Roman"/>
          <w:sz w:val="24"/>
          <w:szCs w:val="24"/>
        </w:rPr>
        <w:t>о мышления на пониженном уровне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2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таблицы видно, что в комплексной работе по креативному мышлению задания 1 и 4 вызвали затруднения при ответе у большинства участников</w:t>
      </w:r>
      <w:r w:rsidR="00F838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На базовом уровне обучающиеся справились с заданием 1. Средний процент выполнения задания составил 17.8</w:t>
      </w:r>
      <w:r w:rsidR="00F8382A">
        <w:rPr>
          <w:rFonts w:ascii="Times New Roman" w:hAnsi="Times New Roman" w:cs="Times New Roman"/>
          <w:sz w:val="24"/>
          <w:szCs w:val="24"/>
        </w:rPr>
        <w:t xml:space="preserve">5%. </w:t>
      </w:r>
    </w:p>
    <w:p w:rsidR="00252F73" w:rsidRDefault="00252F73" w:rsidP="00252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«Улыбка осени»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816"/>
        <w:gridCol w:w="1210"/>
        <w:gridCol w:w="1034"/>
        <w:gridCol w:w="1864"/>
        <w:gridCol w:w="1563"/>
        <w:gridCol w:w="2332"/>
        <w:gridCol w:w="415"/>
        <w:gridCol w:w="11"/>
        <w:gridCol w:w="404"/>
        <w:gridCol w:w="9"/>
        <w:gridCol w:w="415"/>
        <w:gridCol w:w="406"/>
      </w:tblGrid>
      <w:tr w:rsidR="00252F73" w:rsidTr="00252F73">
        <w:trPr>
          <w:trHeight w:val="3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</w:t>
            </w:r>
          </w:p>
        </w:tc>
        <w:tc>
          <w:tcPr>
            <w:tcW w:w="3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252F73" w:rsidTr="00252F7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2F73" w:rsidTr="00252F73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F73" w:rsidTr="00252F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F73" w:rsidTr="00252F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F73" w:rsidTr="00252F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F73" w:rsidTr="00252F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52F73" w:rsidRDefault="00252F73" w:rsidP="00252F73">
      <w:pPr>
        <w:rPr>
          <w:rFonts w:ascii="Times New Roman" w:hAnsi="Times New Roman" w:cs="Times New Roman"/>
          <w:b/>
          <w:sz w:val="24"/>
          <w:szCs w:val="24"/>
        </w:rPr>
      </w:pPr>
    </w:p>
    <w:p w:rsidR="00252F73" w:rsidRDefault="00252F73" w:rsidP="00252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данных таблицы, видно, что школьники смогли продемонстрировать степень развития креативного мышления на пониженном уровне</w:t>
      </w:r>
      <w:r w:rsidR="00F8382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.Из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таблицы видно, что в комплексной работе по креативному мышлению задания вызвали затруднения при ответе у участников.. Средний процент выполнения задания составил 5.71%. </w:t>
      </w:r>
    </w:p>
    <w:p w:rsidR="00252F73" w:rsidRDefault="00252F73" w:rsidP="00252F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«Место для малины»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816"/>
        <w:gridCol w:w="1214"/>
        <w:gridCol w:w="1074"/>
        <w:gridCol w:w="1889"/>
        <w:gridCol w:w="1599"/>
        <w:gridCol w:w="2387"/>
        <w:gridCol w:w="536"/>
        <w:gridCol w:w="503"/>
        <w:gridCol w:w="461"/>
      </w:tblGrid>
      <w:tr w:rsidR="00252F73" w:rsidTr="00252F73">
        <w:trPr>
          <w:trHeight w:val="3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252F73" w:rsidTr="00252F7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2F73" w:rsidTr="00252F73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F73" w:rsidTr="00252F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52F73" w:rsidRDefault="00252F73" w:rsidP="00252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данных таблицы, видно, что школьники смогли продемонстрировать степень развития креативного мышления на пониженном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уровне .</w:t>
      </w:r>
      <w:proofErr w:type="gramEnd"/>
      <w:r w:rsidR="001020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таблицы видно, что в комплексной работе по креативному мышлению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задания  вызвали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затруднения при ответе у  участников. Средний процент выполнения задания составил 0.00 %. </w:t>
      </w:r>
    </w:p>
    <w:p w:rsidR="00252F73" w:rsidRDefault="00252F73" w:rsidP="00252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«Сломать голову»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816"/>
        <w:gridCol w:w="1214"/>
        <w:gridCol w:w="1074"/>
        <w:gridCol w:w="1889"/>
        <w:gridCol w:w="1599"/>
        <w:gridCol w:w="2387"/>
        <w:gridCol w:w="507"/>
        <w:gridCol w:w="475"/>
        <w:gridCol w:w="518"/>
      </w:tblGrid>
      <w:tr w:rsidR="00252F73" w:rsidTr="00252F73">
        <w:trPr>
          <w:trHeight w:val="3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252F73" w:rsidTr="00252F7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2F73" w:rsidTr="00252F73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F73" w:rsidTr="00252F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F73" w:rsidTr="00252F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F73" w:rsidTr="00252F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F73" w:rsidTr="00252F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F73" w:rsidTr="00252F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52F73" w:rsidTr="00252F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52F73" w:rsidRDefault="00252F73" w:rsidP="00252F73">
      <w:pPr>
        <w:rPr>
          <w:rFonts w:ascii="Times New Roman" w:hAnsi="Times New Roman" w:cs="Times New Roman"/>
          <w:b/>
          <w:sz w:val="24"/>
          <w:szCs w:val="24"/>
        </w:rPr>
      </w:pPr>
    </w:p>
    <w:p w:rsidR="00252F73" w:rsidRDefault="00252F73" w:rsidP="00252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данных таблицы, видно, что школьники смогли продемонстрировать степень развития креативного мышления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пониженном </w:t>
      </w:r>
      <w:r w:rsidR="00F8382A">
        <w:rPr>
          <w:rFonts w:ascii="Times New Roman" w:hAnsi="Times New Roman" w:cs="Times New Roman"/>
          <w:sz w:val="24"/>
          <w:szCs w:val="24"/>
        </w:rPr>
        <w:t xml:space="preserve"> уровне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F83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таблицы видно, что в комплексной работе по креативному мышлению задания 1 и 3 вызвали затруднения при </w:t>
      </w:r>
      <w:r w:rsidR="00F8382A">
        <w:rPr>
          <w:rFonts w:ascii="Times New Roman" w:hAnsi="Times New Roman" w:cs="Times New Roman"/>
          <w:sz w:val="24"/>
          <w:szCs w:val="24"/>
        </w:rPr>
        <w:t>ответе у большинства участников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3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базовом уровне обучающиеся справились с заданием 2. Средний процент выполнения задания составил 17.14%. </w:t>
      </w:r>
    </w:p>
    <w:p w:rsidR="00252F73" w:rsidRDefault="00252F73" w:rsidP="00252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 «Марафон чистоты»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816"/>
        <w:gridCol w:w="1201"/>
        <w:gridCol w:w="934"/>
        <w:gridCol w:w="1795"/>
        <w:gridCol w:w="1469"/>
        <w:gridCol w:w="2177"/>
        <w:gridCol w:w="349"/>
        <w:gridCol w:w="346"/>
        <w:gridCol w:w="343"/>
        <w:gridCol w:w="11"/>
        <w:gridCol w:w="341"/>
        <w:gridCol w:w="6"/>
        <w:gridCol w:w="346"/>
        <w:gridCol w:w="345"/>
      </w:tblGrid>
      <w:tr w:rsidR="00252F73" w:rsidTr="00252F73">
        <w:trPr>
          <w:trHeight w:val="30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</w:t>
            </w:r>
          </w:p>
        </w:tc>
        <w:tc>
          <w:tcPr>
            <w:tcW w:w="50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</w:tr>
      <w:tr w:rsidR="00252F73" w:rsidTr="00252F7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52F73" w:rsidTr="00252F73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F73" w:rsidTr="00252F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2F73" w:rsidTr="00252F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52F73" w:rsidRDefault="00252F73" w:rsidP="00252F73">
      <w:pPr>
        <w:rPr>
          <w:rFonts w:ascii="Times New Roman" w:hAnsi="Times New Roman" w:cs="Times New Roman"/>
          <w:b/>
          <w:sz w:val="24"/>
          <w:szCs w:val="24"/>
        </w:rPr>
      </w:pPr>
    </w:p>
    <w:p w:rsidR="00252F73" w:rsidRDefault="00252F73" w:rsidP="00252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данных таблицы, видно, что школьники смогли продемонстрировать степень развития креативного мышления на базовом уровне.</w:t>
      </w:r>
      <w:r w:rsidR="008B4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таблицы видно, что в комплексной работе по креативному мышлению задание 5 вызвало затруднение при ответе у одного участника. Средний процент выполнения задания составил 51,55%. </w:t>
      </w:r>
    </w:p>
    <w:p w:rsidR="00252F73" w:rsidRDefault="00252F73" w:rsidP="001020E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020E5"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Анализ результатов вы</w:t>
      </w:r>
      <w:r w:rsidR="001020E5">
        <w:rPr>
          <w:rFonts w:ascii="Times New Roman" w:hAnsi="Times New Roman" w:cs="Times New Roman"/>
          <w:sz w:val="24"/>
          <w:szCs w:val="24"/>
        </w:rPr>
        <w:t>полнения работы обучающимися в 5-ом,6-ом и 7-ом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0E5">
        <w:rPr>
          <w:rFonts w:ascii="Times New Roman" w:hAnsi="Times New Roman" w:cs="Times New Roman"/>
          <w:sz w:val="24"/>
          <w:szCs w:val="24"/>
        </w:rPr>
        <w:t>классах</w:t>
      </w:r>
      <w:r>
        <w:rPr>
          <w:rFonts w:ascii="Times New Roman" w:hAnsi="Times New Roman" w:cs="Times New Roman"/>
          <w:sz w:val="24"/>
          <w:szCs w:val="24"/>
        </w:rPr>
        <w:t xml:space="preserve"> по креативному мышлению свидетельствует о том, что обучающиеся справились с предложенной работой и показали базовый (53,5%)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креативного мышления, однако результаты некоторых заданий повышенного уровня сложности требуют дополнительной работы по устранению выявленных дефицитов. Результаты выполнения проверочной работы показали, что у большинства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  сформированы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следующие умения: </w:t>
      </w:r>
    </w:p>
    <w:p w:rsidR="00252F73" w:rsidRDefault="00252F73" w:rsidP="00252F7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выдвигать различные причины обсуждаемой ситуации; </w:t>
      </w:r>
    </w:p>
    <w:p w:rsidR="00252F73" w:rsidRDefault="00252F73" w:rsidP="00252F7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формулировать и выдвигать разнообразные идеи; </w:t>
      </w:r>
    </w:p>
    <w:p w:rsidR="00252F73" w:rsidRDefault="00252F73" w:rsidP="00252F7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выбирать наиболее удачные идеи для понимания обсуждаемой проблемы.</w:t>
      </w:r>
    </w:p>
    <w:p w:rsidR="00252F73" w:rsidRDefault="00F37744" w:rsidP="00F377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Рекомендации: </w:t>
      </w:r>
      <w:proofErr w:type="gramStart"/>
      <w:r w:rsidR="00252F7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52F73">
        <w:rPr>
          <w:rFonts w:ascii="Times New Roman" w:hAnsi="Times New Roman" w:cs="Times New Roman"/>
          <w:sz w:val="24"/>
          <w:szCs w:val="24"/>
        </w:rPr>
        <w:t xml:space="preserve"> целью дальнейшего развития обучающимися креативного мышления: </w:t>
      </w:r>
    </w:p>
    <w:p w:rsidR="00252F73" w:rsidRDefault="00252F73" w:rsidP="00D664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тщательный анализ количественных и качественных результатов комплексной работы, выявить проблемные зоны как класса в целом, так и отдельных обучающихся;</w:t>
      </w:r>
    </w:p>
    <w:p w:rsidR="00252F73" w:rsidRDefault="00252F73" w:rsidP="00D664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использовать данные анализа и результаты работы по креативному мышлению в 8 классе для устранения выявленных пробелов в усвоении образовательной программы и планирования работы по различным учебным предметам; </w:t>
      </w:r>
    </w:p>
    <w:p w:rsidR="00252F73" w:rsidRDefault="00252F73" w:rsidP="00D6645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уроках обществознания (и других учебных предметов) целесообразно использовать открытые банки заданий, предназначенных для формирования и оценки креативного мышления, а также продолжить поиски новых методов и форм обучения актуальных при выполнении данных заданий; </w:t>
      </w:r>
    </w:p>
    <w:p w:rsidR="00252F73" w:rsidRDefault="00252F73" w:rsidP="00D664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включать в учебный процесс задания на выдвижение разнообразных идей и решение социальных проблем, на развитие умения нахождения в тексте и/или приведения самостоятельных аргументов «за» или «против» определенных мнений, суждений, точек зрения.</w:t>
      </w:r>
    </w:p>
    <w:p w:rsidR="00F37744" w:rsidRDefault="00F37744" w:rsidP="00252F73">
      <w:pPr>
        <w:rPr>
          <w:rFonts w:ascii="Times New Roman" w:hAnsi="Times New Roman" w:cs="Times New Roman"/>
          <w:sz w:val="24"/>
          <w:szCs w:val="24"/>
        </w:rPr>
      </w:pPr>
    </w:p>
    <w:p w:rsidR="00252F73" w:rsidRDefault="00252F73" w:rsidP="00252F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проведения диагностических работ по функциональной    грамотности в 8-9 классах – выявление уровня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креативного мышления обучающихся.</w:t>
      </w:r>
    </w:p>
    <w:p w:rsidR="00252F73" w:rsidRDefault="00252F73" w:rsidP="00252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Задачи - провести мониторинг и получить достоверную информацию об уровне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функциональной грамотности обучающихся, а также познакомить педагогов и учащихся с новым форматом и содержанием заданий </w:t>
      </w:r>
    </w:p>
    <w:p w:rsidR="00252F73" w:rsidRDefault="00252F73" w:rsidP="00252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F73" w:rsidRDefault="00252F73" w:rsidP="00252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591"/>
        <w:gridCol w:w="1895"/>
        <w:gridCol w:w="1962"/>
        <w:gridCol w:w="1987"/>
        <w:gridCol w:w="1910"/>
      </w:tblGrid>
      <w:tr w:rsidR="00252F73" w:rsidTr="00252F73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назначенных работ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завершивших диагностику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проверенных работ</w:t>
            </w:r>
          </w:p>
        </w:tc>
      </w:tr>
      <w:tr w:rsidR="00252F73" w:rsidTr="00252F73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52F73" w:rsidTr="00252F73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52F73" w:rsidRDefault="00252F73" w:rsidP="00252F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F73" w:rsidRDefault="00252F73" w:rsidP="00252F7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409" w:type="dxa"/>
        <w:tblInd w:w="-459" w:type="dxa"/>
        <w:tblLook w:val="04A0" w:firstRow="1" w:lastRow="0" w:firstColumn="1" w:lastColumn="0" w:noHBand="0" w:noVBand="1"/>
      </w:tblPr>
      <w:tblGrid>
        <w:gridCol w:w="5132"/>
        <w:gridCol w:w="2537"/>
        <w:gridCol w:w="2740"/>
      </w:tblGrid>
      <w:tr w:rsidR="00252F73" w:rsidTr="00F8382A">
        <w:trPr>
          <w:trHeight w:val="88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Уровни овладения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метапредметными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умениям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252F73" w:rsidTr="00F8382A">
        <w:trPr>
          <w:trHeight w:val="35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Высокий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52F73" w:rsidTr="00F8382A">
        <w:trPr>
          <w:trHeight w:val="35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252F73" w:rsidTr="00F8382A">
        <w:trPr>
          <w:trHeight w:val="35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252F73" w:rsidTr="00F8382A">
        <w:trPr>
          <w:trHeight w:val="35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252F73" w:rsidTr="00F8382A">
        <w:trPr>
          <w:trHeight w:val="356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F73" w:rsidRDefault="00252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252F73" w:rsidRDefault="00252F73" w:rsidP="00252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F73" w:rsidRDefault="00252F73" w:rsidP="00252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полученных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результатов  позволяет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сделать следующие выводы: </w:t>
      </w:r>
    </w:p>
    <w:p w:rsidR="00252F73" w:rsidRDefault="00D66452" w:rsidP="00252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52F73">
        <w:rPr>
          <w:rFonts w:ascii="Times New Roman" w:hAnsi="Times New Roman" w:cs="Times New Roman"/>
          <w:sz w:val="24"/>
          <w:szCs w:val="24"/>
        </w:rPr>
        <w:t xml:space="preserve">обучающиеся показали низкий и недостаточный уровень </w:t>
      </w:r>
      <w:proofErr w:type="spellStart"/>
      <w:r w:rsidR="00252F7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252F73">
        <w:rPr>
          <w:rFonts w:ascii="Times New Roman" w:hAnsi="Times New Roman" w:cs="Times New Roman"/>
          <w:sz w:val="24"/>
          <w:szCs w:val="24"/>
        </w:rPr>
        <w:t xml:space="preserve"> креативного мышления; </w:t>
      </w:r>
    </w:p>
    <w:p w:rsidR="00252F73" w:rsidRDefault="00252F73" w:rsidP="00252F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52F73" w:rsidRDefault="00252F73" w:rsidP="00D66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Результаты выполнения диагностической работы показывают, что наиболее успешно учащиеся справляются с заданиями, проверяющими умения по эффективному поиску информации.</w:t>
      </w:r>
    </w:p>
    <w:p w:rsidR="00252F73" w:rsidRDefault="00252F73" w:rsidP="00D66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 итогам диагностики отмечаются дефициты в выполнении заданий, требующих применять логику и мышление, обосновывать свое мнение, рассуждать. </w:t>
      </w:r>
    </w:p>
    <w:p w:rsidR="00252F73" w:rsidRDefault="00252F73" w:rsidP="00D664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нужно отметить у ряда обучающихся возникшие трудности в осмыслении прочитанного, в отсутствии умения выделять главный вопрос в задании. </w:t>
      </w:r>
    </w:p>
    <w:p w:rsidR="00D66452" w:rsidRDefault="00F8382A" w:rsidP="00D664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52F73">
        <w:rPr>
          <w:rFonts w:ascii="Times New Roman" w:hAnsi="Times New Roman" w:cs="Times New Roman"/>
          <w:sz w:val="24"/>
          <w:szCs w:val="24"/>
        </w:rPr>
        <w:t xml:space="preserve">При оценке уровня </w:t>
      </w:r>
      <w:proofErr w:type="spellStart"/>
      <w:r w:rsidR="00252F73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252F73">
        <w:rPr>
          <w:rFonts w:ascii="Times New Roman" w:hAnsi="Times New Roman" w:cs="Times New Roman"/>
          <w:sz w:val="24"/>
          <w:szCs w:val="24"/>
        </w:rPr>
        <w:t xml:space="preserve"> креативного мышления у обучающихся, должны быть приняты во внимание следующие аспекты: </w:t>
      </w:r>
    </w:p>
    <w:p w:rsidR="00D66452" w:rsidRDefault="00252F73" w:rsidP="00D664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    письменное самовыражение;</w:t>
      </w:r>
    </w:p>
    <w:p w:rsidR="00252F73" w:rsidRDefault="00252F73" w:rsidP="00D664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визуальное самовыражение.</w:t>
      </w:r>
    </w:p>
    <w:p w:rsidR="00252F73" w:rsidRDefault="00252F73" w:rsidP="00D664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1A52" w:rsidRDefault="002E0041" w:rsidP="00731A5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31A52" w:rsidRPr="00A2618E">
        <w:rPr>
          <w:rFonts w:ascii="Times New Roman" w:eastAsia="Calibri" w:hAnsi="Times New Roman" w:cs="Times New Roman"/>
          <w:b/>
          <w:sz w:val="24"/>
          <w:szCs w:val="24"/>
        </w:rPr>
        <w:t>Вывод:</w:t>
      </w:r>
    </w:p>
    <w:p w:rsidR="00731A52" w:rsidRPr="00A2618E" w:rsidRDefault="00731A52" w:rsidP="00731A5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Pr="00D013B0">
        <w:rPr>
          <w:rFonts w:ascii="Times New Roman" w:hAnsi="Times New Roman" w:cs="Times New Roman"/>
          <w:sz w:val="24"/>
          <w:szCs w:val="24"/>
          <w:shd w:val="clear" w:color="auto" w:fill="FFFFFF"/>
        </w:rPr>
        <w:t>ормирование функциональной грамотности школьника – это задача, которую не может ре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шить отдельно взятый учитель, чтобы достичь положительных результатов в данном направлении</w:t>
      </w:r>
      <w:r w:rsidRPr="00D013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должна работать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вся  школьная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команда учителей</w:t>
      </w:r>
      <w:r w:rsidRPr="00D013B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028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Применение учителем в учебном процессе нетипичных заданий, в которых предлагается рассмотреть некоторые проблемы из реальной жизни, как правило, требуют применения знаний в незнакомой ситуации, поиска новых решений или способов действий, т.е. требует творческой активности.</w:t>
      </w:r>
      <w:r w:rsidRPr="006C54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A52" w:rsidRPr="00C67A2E" w:rsidRDefault="00731A52" w:rsidP="00731A5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Управленческие решения:</w:t>
      </w:r>
    </w:p>
    <w:p w:rsidR="00731A52" w:rsidRPr="008D634B" w:rsidRDefault="00731A52" w:rsidP="00731A5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1.Руководителям ШМО совместно с учителями разработать план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мероприятий </w:t>
      </w:r>
      <w:r w:rsidRPr="008D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proofErr w:type="gramEnd"/>
      <w:r w:rsidRPr="008D6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формированию функциональной грамотности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используя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взаимодействие.</w:t>
      </w:r>
    </w:p>
    <w:p w:rsidR="00731A52" w:rsidRPr="008D634B" w:rsidRDefault="00731A52" w:rsidP="00731A5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Учителям внедрять новую систему учебных заданий и учебных ситуаций, ориентированных на формирование функциональной грамотности в урочной и внеурочной деятельности.</w:t>
      </w:r>
    </w:p>
    <w:p w:rsidR="00D66452" w:rsidRPr="00D66452" w:rsidRDefault="002E0041" w:rsidP="00A5537C">
      <w:pPr>
        <w:rPr>
          <w:rFonts w:ascii="Times New Roman" w:hAnsi="Times New Roman" w:cs="Times New Roman"/>
          <w:color w:val="131313"/>
          <w:sz w:val="25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D66452" w:rsidRPr="00471588" w:rsidRDefault="00D66452" w:rsidP="00471588">
      <w:pPr>
        <w:widowControl w:val="0"/>
        <w:tabs>
          <w:tab w:val="left" w:pos="1781"/>
        </w:tabs>
        <w:autoSpaceDE w:val="0"/>
        <w:autoSpaceDN w:val="0"/>
        <w:spacing w:before="1" w:after="0" w:line="240" w:lineRule="auto"/>
        <w:rPr>
          <w:rFonts w:ascii="Times New Roman" w:hAnsi="Times New Roman" w:cs="Times New Roman"/>
          <w:color w:val="131313"/>
          <w:sz w:val="25"/>
        </w:rPr>
      </w:pPr>
    </w:p>
    <w:p w:rsidR="00F8382A" w:rsidRPr="00D66452" w:rsidRDefault="00F8382A" w:rsidP="00252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6452" w:rsidRDefault="00D66452" w:rsidP="00252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6452" w:rsidRDefault="00D66452" w:rsidP="00252F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2F73" w:rsidRDefault="00252F73" w:rsidP="00252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 _________Кирил</w:t>
      </w:r>
      <w:r w:rsidR="0047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лова Ю.Н.</w:t>
      </w:r>
    </w:p>
    <w:p w:rsidR="00252F73" w:rsidRPr="00E44496" w:rsidRDefault="00252F73" w:rsidP="00E44496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B938D7" w:rsidRDefault="00B938D7"/>
    <w:sectPr w:rsidR="00B938D7" w:rsidSect="00A5537C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94ADC"/>
    <w:multiLevelType w:val="hybridMultilevel"/>
    <w:tmpl w:val="28EC395E"/>
    <w:lvl w:ilvl="0" w:tplc="36F8390A">
      <w:numFmt w:val="bullet"/>
      <w:lvlText w:val="•"/>
      <w:lvlJc w:val="left"/>
      <w:pPr>
        <w:ind w:left="1843" w:hanging="372"/>
      </w:pPr>
      <w:rPr>
        <w:rFonts w:ascii="Times New Roman" w:eastAsia="Times New Roman" w:hAnsi="Times New Roman" w:cs="Times New Roman" w:hint="default"/>
        <w:i/>
        <w:iCs/>
        <w:color w:val="161616"/>
        <w:w w:val="98"/>
        <w:sz w:val="24"/>
        <w:szCs w:val="24"/>
        <w:lang w:val="ru-RU" w:eastAsia="en-US" w:bidi="ar-SA"/>
      </w:rPr>
    </w:lvl>
    <w:lvl w:ilvl="1" w:tplc="BEC293B0">
      <w:numFmt w:val="bullet"/>
      <w:lvlText w:val="•"/>
      <w:lvlJc w:val="left"/>
      <w:pPr>
        <w:ind w:left="2748" w:hanging="372"/>
      </w:pPr>
      <w:rPr>
        <w:rFonts w:hint="default"/>
        <w:lang w:val="ru-RU" w:eastAsia="en-US" w:bidi="ar-SA"/>
      </w:rPr>
    </w:lvl>
    <w:lvl w:ilvl="2" w:tplc="6E762A1E">
      <w:numFmt w:val="bullet"/>
      <w:lvlText w:val="•"/>
      <w:lvlJc w:val="left"/>
      <w:pPr>
        <w:ind w:left="3656" w:hanging="372"/>
      </w:pPr>
      <w:rPr>
        <w:rFonts w:hint="default"/>
        <w:lang w:val="ru-RU" w:eastAsia="en-US" w:bidi="ar-SA"/>
      </w:rPr>
    </w:lvl>
    <w:lvl w:ilvl="3" w:tplc="4A087614">
      <w:numFmt w:val="bullet"/>
      <w:lvlText w:val="•"/>
      <w:lvlJc w:val="left"/>
      <w:pPr>
        <w:ind w:left="4565" w:hanging="372"/>
      </w:pPr>
      <w:rPr>
        <w:rFonts w:hint="default"/>
        <w:lang w:val="ru-RU" w:eastAsia="en-US" w:bidi="ar-SA"/>
      </w:rPr>
    </w:lvl>
    <w:lvl w:ilvl="4" w:tplc="4E1CE4F2">
      <w:numFmt w:val="bullet"/>
      <w:lvlText w:val="•"/>
      <w:lvlJc w:val="left"/>
      <w:pPr>
        <w:ind w:left="5473" w:hanging="372"/>
      </w:pPr>
      <w:rPr>
        <w:rFonts w:hint="default"/>
        <w:lang w:val="ru-RU" w:eastAsia="en-US" w:bidi="ar-SA"/>
      </w:rPr>
    </w:lvl>
    <w:lvl w:ilvl="5" w:tplc="D30AC1E2">
      <w:numFmt w:val="bullet"/>
      <w:lvlText w:val="•"/>
      <w:lvlJc w:val="left"/>
      <w:pPr>
        <w:ind w:left="6382" w:hanging="372"/>
      </w:pPr>
      <w:rPr>
        <w:rFonts w:hint="default"/>
        <w:lang w:val="ru-RU" w:eastAsia="en-US" w:bidi="ar-SA"/>
      </w:rPr>
    </w:lvl>
    <w:lvl w:ilvl="6" w:tplc="961E769C">
      <w:numFmt w:val="bullet"/>
      <w:lvlText w:val="•"/>
      <w:lvlJc w:val="left"/>
      <w:pPr>
        <w:ind w:left="7290" w:hanging="372"/>
      </w:pPr>
      <w:rPr>
        <w:rFonts w:hint="default"/>
        <w:lang w:val="ru-RU" w:eastAsia="en-US" w:bidi="ar-SA"/>
      </w:rPr>
    </w:lvl>
    <w:lvl w:ilvl="7" w:tplc="C4347352">
      <w:numFmt w:val="bullet"/>
      <w:lvlText w:val="•"/>
      <w:lvlJc w:val="left"/>
      <w:pPr>
        <w:ind w:left="8198" w:hanging="372"/>
      </w:pPr>
      <w:rPr>
        <w:rFonts w:hint="default"/>
        <w:lang w:val="ru-RU" w:eastAsia="en-US" w:bidi="ar-SA"/>
      </w:rPr>
    </w:lvl>
    <w:lvl w:ilvl="8" w:tplc="B1A0B48C">
      <w:numFmt w:val="bullet"/>
      <w:lvlText w:val="•"/>
      <w:lvlJc w:val="left"/>
      <w:pPr>
        <w:ind w:left="9107" w:hanging="372"/>
      </w:pPr>
      <w:rPr>
        <w:rFonts w:hint="default"/>
        <w:lang w:val="ru-RU" w:eastAsia="en-US" w:bidi="ar-SA"/>
      </w:rPr>
    </w:lvl>
  </w:abstractNum>
  <w:abstractNum w:abstractNumId="1" w15:restartNumberingAfterBreak="0">
    <w:nsid w:val="35151AAE"/>
    <w:multiLevelType w:val="hybridMultilevel"/>
    <w:tmpl w:val="95649CF8"/>
    <w:lvl w:ilvl="0" w:tplc="69E4D940">
      <w:numFmt w:val="bullet"/>
      <w:lvlText w:val="•"/>
      <w:lvlJc w:val="left"/>
      <w:pPr>
        <w:ind w:left="1843" w:hanging="365"/>
      </w:pPr>
      <w:rPr>
        <w:rFonts w:ascii="Times New Roman" w:eastAsia="Times New Roman" w:hAnsi="Times New Roman" w:cs="Times New Roman" w:hint="default"/>
        <w:color w:val="161616"/>
        <w:w w:val="98"/>
        <w:sz w:val="24"/>
        <w:szCs w:val="24"/>
        <w:lang w:val="ru-RU" w:eastAsia="en-US" w:bidi="ar-SA"/>
      </w:rPr>
    </w:lvl>
    <w:lvl w:ilvl="1" w:tplc="0BF64230">
      <w:numFmt w:val="bullet"/>
      <w:lvlText w:val="•"/>
      <w:lvlJc w:val="left"/>
      <w:pPr>
        <w:ind w:left="2748" w:hanging="365"/>
      </w:pPr>
      <w:rPr>
        <w:rFonts w:hint="default"/>
        <w:lang w:val="ru-RU" w:eastAsia="en-US" w:bidi="ar-SA"/>
      </w:rPr>
    </w:lvl>
    <w:lvl w:ilvl="2" w:tplc="9DC281D0">
      <w:numFmt w:val="bullet"/>
      <w:lvlText w:val="•"/>
      <w:lvlJc w:val="left"/>
      <w:pPr>
        <w:ind w:left="3656" w:hanging="365"/>
      </w:pPr>
      <w:rPr>
        <w:rFonts w:hint="default"/>
        <w:lang w:val="ru-RU" w:eastAsia="en-US" w:bidi="ar-SA"/>
      </w:rPr>
    </w:lvl>
    <w:lvl w:ilvl="3" w:tplc="8612F392">
      <w:numFmt w:val="bullet"/>
      <w:lvlText w:val="•"/>
      <w:lvlJc w:val="left"/>
      <w:pPr>
        <w:ind w:left="4565" w:hanging="365"/>
      </w:pPr>
      <w:rPr>
        <w:rFonts w:hint="default"/>
        <w:lang w:val="ru-RU" w:eastAsia="en-US" w:bidi="ar-SA"/>
      </w:rPr>
    </w:lvl>
    <w:lvl w:ilvl="4" w:tplc="AEB27F48">
      <w:numFmt w:val="bullet"/>
      <w:lvlText w:val="•"/>
      <w:lvlJc w:val="left"/>
      <w:pPr>
        <w:ind w:left="5473" w:hanging="365"/>
      </w:pPr>
      <w:rPr>
        <w:rFonts w:hint="default"/>
        <w:lang w:val="ru-RU" w:eastAsia="en-US" w:bidi="ar-SA"/>
      </w:rPr>
    </w:lvl>
    <w:lvl w:ilvl="5" w:tplc="9208A1D4">
      <w:numFmt w:val="bullet"/>
      <w:lvlText w:val="•"/>
      <w:lvlJc w:val="left"/>
      <w:pPr>
        <w:ind w:left="6382" w:hanging="365"/>
      </w:pPr>
      <w:rPr>
        <w:rFonts w:hint="default"/>
        <w:lang w:val="ru-RU" w:eastAsia="en-US" w:bidi="ar-SA"/>
      </w:rPr>
    </w:lvl>
    <w:lvl w:ilvl="6" w:tplc="DB9C847E">
      <w:numFmt w:val="bullet"/>
      <w:lvlText w:val="•"/>
      <w:lvlJc w:val="left"/>
      <w:pPr>
        <w:ind w:left="7290" w:hanging="365"/>
      </w:pPr>
      <w:rPr>
        <w:rFonts w:hint="default"/>
        <w:lang w:val="ru-RU" w:eastAsia="en-US" w:bidi="ar-SA"/>
      </w:rPr>
    </w:lvl>
    <w:lvl w:ilvl="7" w:tplc="701EA958">
      <w:numFmt w:val="bullet"/>
      <w:lvlText w:val="•"/>
      <w:lvlJc w:val="left"/>
      <w:pPr>
        <w:ind w:left="8198" w:hanging="365"/>
      </w:pPr>
      <w:rPr>
        <w:rFonts w:hint="default"/>
        <w:lang w:val="ru-RU" w:eastAsia="en-US" w:bidi="ar-SA"/>
      </w:rPr>
    </w:lvl>
    <w:lvl w:ilvl="8" w:tplc="0AB40ED0">
      <w:numFmt w:val="bullet"/>
      <w:lvlText w:val="•"/>
      <w:lvlJc w:val="left"/>
      <w:pPr>
        <w:ind w:left="9107" w:hanging="365"/>
      </w:pPr>
      <w:rPr>
        <w:rFonts w:hint="default"/>
        <w:lang w:val="ru-RU" w:eastAsia="en-US" w:bidi="ar-SA"/>
      </w:rPr>
    </w:lvl>
  </w:abstractNum>
  <w:abstractNum w:abstractNumId="2" w15:restartNumberingAfterBreak="0">
    <w:nsid w:val="351F2125"/>
    <w:multiLevelType w:val="hybridMultilevel"/>
    <w:tmpl w:val="DA42B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024D"/>
    <w:multiLevelType w:val="hybridMultilevel"/>
    <w:tmpl w:val="ECB8F2D2"/>
    <w:lvl w:ilvl="0" w:tplc="0556057C">
      <w:numFmt w:val="bullet"/>
      <w:lvlText w:val="•"/>
      <w:lvlJc w:val="left"/>
      <w:pPr>
        <w:ind w:left="1699" w:hanging="372"/>
      </w:pPr>
      <w:rPr>
        <w:rFonts w:ascii="Times New Roman" w:eastAsia="Times New Roman" w:hAnsi="Times New Roman" w:cs="Times New Roman" w:hint="default"/>
        <w:i/>
        <w:iCs/>
        <w:color w:val="151515"/>
        <w:w w:val="98"/>
        <w:sz w:val="24"/>
        <w:szCs w:val="24"/>
        <w:lang w:val="ru-RU" w:eastAsia="en-US" w:bidi="ar-SA"/>
      </w:rPr>
    </w:lvl>
    <w:lvl w:ilvl="1" w:tplc="D584CF68">
      <w:numFmt w:val="bullet"/>
      <w:lvlText w:val="•"/>
      <w:lvlJc w:val="left"/>
      <w:pPr>
        <w:ind w:left="2622" w:hanging="372"/>
      </w:pPr>
      <w:rPr>
        <w:rFonts w:hint="default"/>
        <w:lang w:val="ru-RU" w:eastAsia="en-US" w:bidi="ar-SA"/>
      </w:rPr>
    </w:lvl>
    <w:lvl w:ilvl="2" w:tplc="50B6C048">
      <w:numFmt w:val="bullet"/>
      <w:lvlText w:val="•"/>
      <w:lvlJc w:val="left"/>
      <w:pPr>
        <w:ind w:left="3544" w:hanging="372"/>
      </w:pPr>
      <w:rPr>
        <w:rFonts w:hint="default"/>
        <w:lang w:val="ru-RU" w:eastAsia="en-US" w:bidi="ar-SA"/>
      </w:rPr>
    </w:lvl>
    <w:lvl w:ilvl="3" w:tplc="02C0C5E6">
      <w:numFmt w:val="bullet"/>
      <w:lvlText w:val="•"/>
      <w:lvlJc w:val="left"/>
      <w:pPr>
        <w:ind w:left="4467" w:hanging="372"/>
      </w:pPr>
      <w:rPr>
        <w:rFonts w:hint="default"/>
        <w:lang w:val="ru-RU" w:eastAsia="en-US" w:bidi="ar-SA"/>
      </w:rPr>
    </w:lvl>
    <w:lvl w:ilvl="4" w:tplc="B5FE82CC">
      <w:numFmt w:val="bullet"/>
      <w:lvlText w:val="•"/>
      <w:lvlJc w:val="left"/>
      <w:pPr>
        <w:ind w:left="5389" w:hanging="372"/>
      </w:pPr>
      <w:rPr>
        <w:rFonts w:hint="default"/>
        <w:lang w:val="ru-RU" w:eastAsia="en-US" w:bidi="ar-SA"/>
      </w:rPr>
    </w:lvl>
    <w:lvl w:ilvl="5" w:tplc="66262338">
      <w:numFmt w:val="bullet"/>
      <w:lvlText w:val="•"/>
      <w:lvlJc w:val="left"/>
      <w:pPr>
        <w:ind w:left="6312" w:hanging="372"/>
      </w:pPr>
      <w:rPr>
        <w:rFonts w:hint="default"/>
        <w:lang w:val="ru-RU" w:eastAsia="en-US" w:bidi="ar-SA"/>
      </w:rPr>
    </w:lvl>
    <w:lvl w:ilvl="6" w:tplc="8DC65340">
      <w:numFmt w:val="bullet"/>
      <w:lvlText w:val="•"/>
      <w:lvlJc w:val="left"/>
      <w:pPr>
        <w:ind w:left="7234" w:hanging="372"/>
      </w:pPr>
      <w:rPr>
        <w:rFonts w:hint="default"/>
        <w:lang w:val="ru-RU" w:eastAsia="en-US" w:bidi="ar-SA"/>
      </w:rPr>
    </w:lvl>
    <w:lvl w:ilvl="7" w:tplc="47C484AC">
      <w:numFmt w:val="bullet"/>
      <w:lvlText w:val="•"/>
      <w:lvlJc w:val="left"/>
      <w:pPr>
        <w:ind w:left="8156" w:hanging="372"/>
      </w:pPr>
      <w:rPr>
        <w:rFonts w:hint="default"/>
        <w:lang w:val="ru-RU" w:eastAsia="en-US" w:bidi="ar-SA"/>
      </w:rPr>
    </w:lvl>
    <w:lvl w:ilvl="8" w:tplc="3AD21B46">
      <w:numFmt w:val="bullet"/>
      <w:lvlText w:val="•"/>
      <w:lvlJc w:val="left"/>
      <w:pPr>
        <w:ind w:left="9079" w:hanging="372"/>
      </w:pPr>
      <w:rPr>
        <w:rFonts w:hint="default"/>
        <w:lang w:val="ru-RU" w:eastAsia="en-US" w:bidi="ar-SA"/>
      </w:rPr>
    </w:lvl>
  </w:abstractNum>
  <w:abstractNum w:abstractNumId="4" w15:restartNumberingAfterBreak="0">
    <w:nsid w:val="694F4917"/>
    <w:multiLevelType w:val="hybridMultilevel"/>
    <w:tmpl w:val="893075AA"/>
    <w:lvl w:ilvl="0" w:tplc="579A18D8">
      <w:numFmt w:val="bullet"/>
      <w:lvlText w:val="•"/>
      <w:lvlJc w:val="left"/>
      <w:pPr>
        <w:ind w:left="1702" w:hanging="354"/>
      </w:pPr>
      <w:rPr>
        <w:rFonts w:hint="default"/>
        <w:w w:val="98"/>
        <w:lang w:val="ru-RU" w:eastAsia="en-US" w:bidi="ar-SA"/>
      </w:rPr>
    </w:lvl>
    <w:lvl w:ilvl="1" w:tplc="55261B10">
      <w:numFmt w:val="bullet"/>
      <w:lvlText w:val="■"/>
      <w:lvlJc w:val="left"/>
      <w:pPr>
        <w:ind w:left="8430" w:hanging="168"/>
      </w:pPr>
      <w:rPr>
        <w:rFonts w:ascii="Arial" w:eastAsia="Arial" w:hAnsi="Arial" w:cs="Arial" w:hint="default"/>
        <w:color w:val="161616"/>
        <w:w w:val="91"/>
        <w:sz w:val="20"/>
        <w:szCs w:val="20"/>
        <w:lang w:val="ru-RU" w:eastAsia="en-US" w:bidi="ar-SA"/>
      </w:rPr>
    </w:lvl>
    <w:lvl w:ilvl="2" w:tplc="7DD866B0">
      <w:numFmt w:val="bullet"/>
      <w:lvlText w:val="•"/>
      <w:lvlJc w:val="left"/>
      <w:pPr>
        <w:ind w:left="8716" w:hanging="168"/>
      </w:pPr>
      <w:rPr>
        <w:rFonts w:hint="default"/>
        <w:lang w:val="ru-RU" w:eastAsia="en-US" w:bidi="ar-SA"/>
      </w:rPr>
    </w:lvl>
    <w:lvl w:ilvl="3" w:tplc="CD3273D8">
      <w:numFmt w:val="bullet"/>
      <w:lvlText w:val="•"/>
      <w:lvlJc w:val="left"/>
      <w:pPr>
        <w:ind w:left="8992" w:hanging="168"/>
      </w:pPr>
      <w:rPr>
        <w:rFonts w:hint="default"/>
        <w:lang w:val="ru-RU" w:eastAsia="en-US" w:bidi="ar-SA"/>
      </w:rPr>
    </w:lvl>
    <w:lvl w:ilvl="4" w:tplc="8A1E3110">
      <w:numFmt w:val="bullet"/>
      <w:lvlText w:val="•"/>
      <w:lvlJc w:val="left"/>
      <w:pPr>
        <w:ind w:left="9268" w:hanging="168"/>
      </w:pPr>
      <w:rPr>
        <w:rFonts w:hint="default"/>
        <w:lang w:val="ru-RU" w:eastAsia="en-US" w:bidi="ar-SA"/>
      </w:rPr>
    </w:lvl>
    <w:lvl w:ilvl="5" w:tplc="B4387CA0">
      <w:numFmt w:val="bullet"/>
      <w:lvlText w:val="•"/>
      <w:lvlJc w:val="left"/>
      <w:pPr>
        <w:ind w:left="9544" w:hanging="168"/>
      </w:pPr>
      <w:rPr>
        <w:rFonts w:hint="default"/>
        <w:lang w:val="ru-RU" w:eastAsia="en-US" w:bidi="ar-SA"/>
      </w:rPr>
    </w:lvl>
    <w:lvl w:ilvl="6" w:tplc="64EC2CA6">
      <w:numFmt w:val="bullet"/>
      <w:lvlText w:val="•"/>
      <w:lvlJc w:val="left"/>
      <w:pPr>
        <w:ind w:left="9820" w:hanging="168"/>
      </w:pPr>
      <w:rPr>
        <w:rFonts w:hint="default"/>
        <w:lang w:val="ru-RU" w:eastAsia="en-US" w:bidi="ar-SA"/>
      </w:rPr>
    </w:lvl>
    <w:lvl w:ilvl="7" w:tplc="4A6CA9FC">
      <w:numFmt w:val="bullet"/>
      <w:lvlText w:val="•"/>
      <w:lvlJc w:val="left"/>
      <w:pPr>
        <w:ind w:left="10096" w:hanging="168"/>
      </w:pPr>
      <w:rPr>
        <w:rFonts w:hint="default"/>
        <w:lang w:val="ru-RU" w:eastAsia="en-US" w:bidi="ar-SA"/>
      </w:rPr>
    </w:lvl>
    <w:lvl w:ilvl="8" w:tplc="B582AD16">
      <w:numFmt w:val="bullet"/>
      <w:lvlText w:val="•"/>
      <w:lvlJc w:val="left"/>
      <w:pPr>
        <w:ind w:left="10372" w:hanging="168"/>
      </w:pPr>
      <w:rPr>
        <w:rFonts w:hint="default"/>
        <w:lang w:val="ru-RU" w:eastAsia="en-US" w:bidi="ar-SA"/>
      </w:rPr>
    </w:lvl>
  </w:abstractNum>
  <w:abstractNum w:abstractNumId="5" w15:restartNumberingAfterBreak="0">
    <w:nsid w:val="6EBD1BAA"/>
    <w:multiLevelType w:val="hybridMultilevel"/>
    <w:tmpl w:val="DD3E1404"/>
    <w:lvl w:ilvl="0" w:tplc="57643002">
      <w:start w:val="1"/>
      <w:numFmt w:val="decimal"/>
      <w:lvlText w:val="%1."/>
      <w:lvlJc w:val="left"/>
      <w:pPr>
        <w:ind w:left="1774" w:hanging="356"/>
      </w:pPr>
      <w:rPr>
        <w:rFonts w:hint="default"/>
        <w:w w:val="90"/>
        <w:lang w:val="ru-RU" w:eastAsia="en-US" w:bidi="ar-SA"/>
      </w:rPr>
    </w:lvl>
    <w:lvl w:ilvl="1" w:tplc="1F2AF4CE">
      <w:numFmt w:val="bullet"/>
      <w:lvlText w:val="•"/>
      <w:lvlJc w:val="left"/>
      <w:pPr>
        <w:ind w:left="2694" w:hanging="356"/>
      </w:pPr>
      <w:rPr>
        <w:rFonts w:hint="default"/>
        <w:lang w:val="ru-RU" w:eastAsia="en-US" w:bidi="ar-SA"/>
      </w:rPr>
    </w:lvl>
    <w:lvl w:ilvl="2" w:tplc="18CCC7E4">
      <w:numFmt w:val="bullet"/>
      <w:lvlText w:val="•"/>
      <w:lvlJc w:val="left"/>
      <w:pPr>
        <w:ind w:left="3608" w:hanging="356"/>
      </w:pPr>
      <w:rPr>
        <w:rFonts w:hint="default"/>
        <w:lang w:val="ru-RU" w:eastAsia="en-US" w:bidi="ar-SA"/>
      </w:rPr>
    </w:lvl>
    <w:lvl w:ilvl="3" w:tplc="21ECD9D4">
      <w:numFmt w:val="bullet"/>
      <w:lvlText w:val="•"/>
      <w:lvlJc w:val="left"/>
      <w:pPr>
        <w:ind w:left="4523" w:hanging="356"/>
      </w:pPr>
      <w:rPr>
        <w:rFonts w:hint="default"/>
        <w:lang w:val="ru-RU" w:eastAsia="en-US" w:bidi="ar-SA"/>
      </w:rPr>
    </w:lvl>
    <w:lvl w:ilvl="4" w:tplc="144885DC">
      <w:numFmt w:val="bullet"/>
      <w:lvlText w:val="•"/>
      <w:lvlJc w:val="left"/>
      <w:pPr>
        <w:ind w:left="5437" w:hanging="356"/>
      </w:pPr>
      <w:rPr>
        <w:rFonts w:hint="default"/>
        <w:lang w:val="ru-RU" w:eastAsia="en-US" w:bidi="ar-SA"/>
      </w:rPr>
    </w:lvl>
    <w:lvl w:ilvl="5" w:tplc="DB4CB6F8">
      <w:numFmt w:val="bullet"/>
      <w:lvlText w:val="•"/>
      <w:lvlJc w:val="left"/>
      <w:pPr>
        <w:ind w:left="6352" w:hanging="356"/>
      </w:pPr>
      <w:rPr>
        <w:rFonts w:hint="default"/>
        <w:lang w:val="ru-RU" w:eastAsia="en-US" w:bidi="ar-SA"/>
      </w:rPr>
    </w:lvl>
    <w:lvl w:ilvl="6" w:tplc="BC1AA696">
      <w:numFmt w:val="bullet"/>
      <w:lvlText w:val="•"/>
      <w:lvlJc w:val="left"/>
      <w:pPr>
        <w:ind w:left="7266" w:hanging="356"/>
      </w:pPr>
      <w:rPr>
        <w:rFonts w:hint="default"/>
        <w:lang w:val="ru-RU" w:eastAsia="en-US" w:bidi="ar-SA"/>
      </w:rPr>
    </w:lvl>
    <w:lvl w:ilvl="7" w:tplc="576AFB38">
      <w:numFmt w:val="bullet"/>
      <w:lvlText w:val="•"/>
      <w:lvlJc w:val="left"/>
      <w:pPr>
        <w:ind w:left="8180" w:hanging="356"/>
      </w:pPr>
      <w:rPr>
        <w:rFonts w:hint="default"/>
        <w:lang w:val="ru-RU" w:eastAsia="en-US" w:bidi="ar-SA"/>
      </w:rPr>
    </w:lvl>
    <w:lvl w:ilvl="8" w:tplc="48E25ABC">
      <w:numFmt w:val="bullet"/>
      <w:lvlText w:val="•"/>
      <w:lvlJc w:val="left"/>
      <w:pPr>
        <w:ind w:left="9095" w:hanging="35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73"/>
    <w:rsid w:val="001020E5"/>
    <w:rsid w:val="001417E2"/>
    <w:rsid w:val="00252F73"/>
    <w:rsid w:val="002733D0"/>
    <w:rsid w:val="002B78D0"/>
    <w:rsid w:val="002E0041"/>
    <w:rsid w:val="002E41FA"/>
    <w:rsid w:val="00356015"/>
    <w:rsid w:val="00471588"/>
    <w:rsid w:val="00540FE5"/>
    <w:rsid w:val="006D155C"/>
    <w:rsid w:val="00712ED7"/>
    <w:rsid w:val="00731A52"/>
    <w:rsid w:val="008B4BF1"/>
    <w:rsid w:val="00914986"/>
    <w:rsid w:val="00A5537C"/>
    <w:rsid w:val="00B11353"/>
    <w:rsid w:val="00B938D7"/>
    <w:rsid w:val="00BB4172"/>
    <w:rsid w:val="00D1569A"/>
    <w:rsid w:val="00D66452"/>
    <w:rsid w:val="00DE391D"/>
    <w:rsid w:val="00E44496"/>
    <w:rsid w:val="00E529BF"/>
    <w:rsid w:val="00F37744"/>
    <w:rsid w:val="00F8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8079"/>
  <w15:chartTrackingRefBased/>
  <w15:docId w15:val="{576B9C9A-2182-4E76-A4FA-E39DE9CD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2F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52F73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5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52F73"/>
    <w:pPr>
      <w:spacing w:after="0" w:line="240" w:lineRule="auto"/>
    </w:pPr>
  </w:style>
  <w:style w:type="character" w:customStyle="1" w:styleId="a6">
    <w:name w:val="Абзац списка Знак"/>
    <w:aliases w:val="Абзац списка для документа Знак,List Paragraph Знак,Абзац списка1 Знак"/>
    <w:link w:val="a7"/>
    <w:uiPriority w:val="34"/>
    <w:locked/>
    <w:rsid w:val="00252F73"/>
  </w:style>
  <w:style w:type="paragraph" w:styleId="a7">
    <w:name w:val="List Paragraph"/>
    <w:aliases w:val="Абзац списка для документа,List Paragraph,Абзац списка1"/>
    <w:basedOn w:val="a"/>
    <w:link w:val="a6"/>
    <w:uiPriority w:val="34"/>
    <w:qFormat/>
    <w:rsid w:val="00252F73"/>
    <w:pPr>
      <w:ind w:left="720"/>
      <w:contextualSpacing/>
    </w:pPr>
  </w:style>
  <w:style w:type="table" w:styleId="a8">
    <w:name w:val="Table Grid"/>
    <w:basedOn w:val="a1"/>
    <w:uiPriority w:val="59"/>
    <w:rsid w:val="00252F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156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56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qFormat/>
    <w:rsid w:val="008B4B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8B4B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3079</Words>
  <Characters>17553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2023-04-05T03:52:00Z</dcterms:created>
  <dcterms:modified xsi:type="dcterms:W3CDTF">2023-09-23T05:18:00Z</dcterms:modified>
</cp:coreProperties>
</file>